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97F14" w:rsidRPr="00E06546" w:rsidTr="00C97F14">
        <w:trPr>
          <w:jc w:val="center"/>
        </w:trPr>
        <w:tc>
          <w:tcPr>
            <w:tcW w:w="9104" w:type="dxa"/>
            <w:hideMark/>
          </w:tcPr>
          <w:tbl>
            <w:tblPr>
              <w:tblW w:w="8789" w:type="dxa"/>
              <w:jc w:val="center"/>
              <w:tblLook w:val="01E0"/>
            </w:tblPr>
            <w:tblGrid>
              <w:gridCol w:w="2931"/>
              <w:gridCol w:w="2931"/>
              <w:gridCol w:w="2927"/>
            </w:tblGrid>
            <w:tr w:rsidR="00C97F14" w:rsidRPr="00E06546">
              <w:trPr>
                <w:trHeight w:val="317"/>
                <w:jc w:val="center"/>
              </w:trPr>
              <w:tc>
                <w:tcPr>
                  <w:tcW w:w="2931" w:type="dxa"/>
                  <w:tcBorders>
                    <w:top w:val="nil"/>
                    <w:left w:val="nil"/>
                    <w:bottom w:val="single" w:sz="4" w:space="0" w:color="660066"/>
                    <w:right w:val="nil"/>
                  </w:tcBorders>
                  <w:vAlign w:val="center"/>
                  <w:hideMark/>
                </w:tcPr>
                <w:p w:rsidR="00C97F14" w:rsidRPr="00E06546" w:rsidRDefault="00C97F14" w:rsidP="00927A0E">
                  <w:pPr>
                    <w:tabs>
                      <w:tab w:val="left" w:pos="567"/>
                      <w:tab w:val="center" w:pos="994"/>
                      <w:tab w:val="center" w:pos="3543"/>
                      <w:tab w:val="right" w:pos="6520"/>
                    </w:tabs>
                    <w:spacing w:before="120" w:after="0" w:line="240" w:lineRule="auto"/>
                    <w:rPr>
                      <w:rFonts w:eastAsia="Times New Roman" w:cs="Arial"/>
                      <w:b/>
                      <w:sz w:val="24"/>
                      <w:szCs w:val="24"/>
                      <w:lang w:eastAsia="tr-TR"/>
                    </w:rPr>
                  </w:pPr>
                  <w:r w:rsidRPr="00E06546">
                    <w:rPr>
                      <w:rFonts w:eastAsia="Times New Roman" w:cs="Arial"/>
                      <w:sz w:val="24"/>
                      <w:szCs w:val="24"/>
                      <w:lang w:eastAsia="tr-TR"/>
                    </w:rPr>
                    <w:t>26 Mart 2010 CUMA</w:t>
                  </w:r>
                </w:p>
              </w:tc>
              <w:tc>
                <w:tcPr>
                  <w:tcW w:w="2931" w:type="dxa"/>
                  <w:tcBorders>
                    <w:top w:val="nil"/>
                    <w:left w:val="nil"/>
                    <w:bottom w:val="single" w:sz="4" w:space="0" w:color="660066"/>
                    <w:right w:val="nil"/>
                  </w:tcBorders>
                  <w:vAlign w:val="center"/>
                  <w:hideMark/>
                </w:tcPr>
                <w:p w:rsidR="00C97F14" w:rsidRPr="00E06546" w:rsidRDefault="00C97F14" w:rsidP="00927A0E">
                  <w:pPr>
                    <w:tabs>
                      <w:tab w:val="left" w:pos="567"/>
                      <w:tab w:val="center" w:pos="994"/>
                      <w:tab w:val="center" w:pos="3543"/>
                      <w:tab w:val="right" w:pos="6520"/>
                    </w:tabs>
                    <w:spacing w:before="120" w:after="0" w:line="240" w:lineRule="auto"/>
                    <w:jc w:val="center"/>
                    <w:rPr>
                      <w:rFonts w:eastAsia="Times New Roman" w:cs="Times New Roman"/>
                      <w:b/>
                      <w:color w:val="800080"/>
                      <w:sz w:val="24"/>
                      <w:szCs w:val="24"/>
                      <w:lang w:eastAsia="tr-TR"/>
                    </w:rPr>
                  </w:pPr>
                  <w:r w:rsidRPr="00E06546">
                    <w:rPr>
                      <w:rFonts w:eastAsia="Times New Roman"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97F14" w:rsidRPr="00E06546" w:rsidRDefault="00C97F14" w:rsidP="00927A0E">
                  <w:pPr>
                    <w:spacing w:before="120" w:after="0" w:line="240" w:lineRule="auto"/>
                    <w:jc w:val="right"/>
                    <w:rPr>
                      <w:rFonts w:eastAsia="Times New Roman" w:cs="Arial"/>
                      <w:sz w:val="24"/>
                      <w:szCs w:val="24"/>
                      <w:lang w:eastAsia="tr-TR"/>
                    </w:rPr>
                  </w:pPr>
                  <w:r w:rsidRPr="00E06546">
                    <w:rPr>
                      <w:rFonts w:eastAsia="Times New Roman" w:cs="Arial"/>
                      <w:sz w:val="24"/>
                      <w:szCs w:val="24"/>
                      <w:lang w:eastAsia="tr-TR"/>
                    </w:rPr>
                    <w:t>Sayı : 27533</w:t>
                  </w:r>
                </w:p>
              </w:tc>
            </w:tr>
            <w:tr w:rsidR="00C97F14" w:rsidRPr="00E06546">
              <w:trPr>
                <w:trHeight w:val="480"/>
                <w:jc w:val="center"/>
              </w:trPr>
              <w:tc>
                <w:tcPr>
                  <w:tcW w:w="8789" w:type="dxa"/>
                  <w:gridSpan w:val="3"/>
                  <w:vAlign w:val="center"/>
                  <w:hideMark/>
                </w:tcPr>
                <w:p w:rsidR="00C97F14" w:rsidRPr="00E06546" w:rsidRDefault="00C97F14" w:rsidP="00927A0E">
                  <w:pPr>
                    <w:spacing w:before="120" w:after="0" w:line="240" w:lineRule="auto"/>
                    <w:jc w:val="center"/>
                    <w:rPr>
                      <w:rFonts w:eastAsia="Times New Roman" w:cs="Arial"/>
                      <w:b/>
                      <w:color w:val="000080"/>
                      <w:sz w:val="24"/>
                      <w:szCs w:val="24"/>
                      <w:lang w:eastAsia="tr-TR"/>
                    </w:rPr>
                  </w:pPr>
                  <w:r w:rsidRPr="00E06546">
                    <w:rPr>
                      <w:rFonts w:eastAsia="Times New Roman" w:cs="Arial"/>
                      <w:b/>
                      <w:color w:val="000080"/>
                      <w:sz w:val="24"/>
                      <w:szCs w:val="24"/>
                      <w:lang w:eastAsia="tr-TR"/>
                    </w:rPr>
                    <w:t>KANUN</w:t>
                  </w:r>
                </w:p>
              </w:tc>
            </w:tr>
            <w:tr w:rsidR="00C97F14" w:rsidRPr="00E06546">
              <w:trPr>
                <w:trHeight w:val="480"/>
                <w:jc w:val="center"/>
              </w:trPr>
              <w:tc>
                <w:tcPr>
                  <w:tcW w:w="8789" w:type="dxa"/>
                  <w:gridSpan w:val="3"/>
                  <w:vAlign w:val="center"/>
                </w:tcPr>
                <w:p w:rsidR="00C97F14" w:rsidRPr="00E06546" w:rsidRDefault="00C97F14" w:rsidP="00927A0E">
                  <w:pPr>
                    <w:spacing w:before="120" w:after="0" w:line="240" w:lineRule="auto"/>
                    <w:jc w:val="center"/>
                    <w:rPr>
                      <w:rFonts w:eastAsia="Times New Roman" w:cs="Times New Roman"/>
                      <w:b/>
                      <w:sz w:val="24"/>
                      <w:szCs w:val="24"/>
                      <w:lang w:eastAsia="tr-TR"/>
                    </w:rPr>
                  </w:pPr>
                  <w:r w:rsidRPr="00E06546">
                    <w:rPr>
                      <w:rFonts w:eastAsia="Times New Roman" w:cs="Times New Roman"/>
                      <w:b/>
                      <w:sz w:val="24"/>
                      <w:szCs w:val="24"/>
                      <w:lang w:eastAsia="tr-TR"/>
                    </w:rPr>
                    <w:t>SEBZE VE MEYVELER İLE YETERLİ ARZ VE TALEP DERİNLİĞİ BULUNAN DİĞER MALLARIN TİCARETİNİN DÜZENLENMESİ HAKKINDA KANUN</w:t>
                  </w:r>
                </w:p>
                <w:p w:rsidR="00C97F14" w:rsidRPr="00E06546" w:rsidRDefault="00C97F14" w:rsidP="00927A0E">
                  <w:pPr>
                    <w:tabs>
                      <w:tab w:val="right" w:pos="7938"/>
                    </w:tabs>
                    <w:spacing w:before="120" w:after="0" w:line="240" w:lineRule="auto"/>
                    <w:ind w:firstLine="567"/>
                    <w:rPr>
                      <w:rFonts w:eastAsia="Times New Roman" w:cs="Times New Roman"/>
                      <w:b/>
                      <w:sz w:val="24"/>
                      <w:szCs w:val="24"/>
                      <w:lang w:eastAsia="tr-TR"/>
                    </w:rPr>
                  </w:pPr>
                  <w:r w:rsidRPr="00E06546">
                    <w:rPr>
                      <w:rFonts w:eastAsia="Times New Roman" w:cs="Times New Roman"/>
                      <w:b/>
                      <w:sz w:val="24"/>
                      <w:szCs w:val="24"/>
                      <w:lang w:eastAsia="tr-TR"/>
                    </w:rPr>
                    <w:t>Kanun No. 5957</w:t>
                  </w:r>
                  <w:r w:rsidRPr="00E06546">
                    <w:rPr>
                      <w:rFonts w:eastAsia="Times New Roman" w:cs="Times New Roman"/>
                      <w:b/>
                      <w:sz w:val="24"/>
                      <w:szCs w:val="24"/>
                      <w:lang w:eastAsia="tr-TR"/>
                    </w:rPr>
                    <w:tab/>
                    <w:t>Kabul Tarihi: 11/3/2010</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Amaç ve kapsam </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 – </w:t>
                  </w:r>
                  <w:r w:rsidRPr="00E06546">
                    <w:rPr>
                      <w:rFonts w:eastAsia="Times New Roman" w:cs="Times New Roman"/>
                      <w:sz w:val="24"/>
                      <w:szCs w:val="24"/>
                      <w:lang w:eastAsia="tr-TR"/>
                    </w:rPr>
                    <w:t>(1) Bu Kanunun amacı, sebze ve meyveler ile arz ve talep derinliğine göre belirlenecek diğer malların ticaretinin kaliteli, standartlara ve gıda güvenilirliğine uygun olarak serbest rekabet şartları içinde yapılmasını, malların etkin şekilde tedarikini, dağıtımını ve satışını, üretici ve tüketicilerin hak ve menfaatlerinin korunmasını, meslek mensuplarının faaliyetlerinin düzenlenmesini, toptancı halleri ile pazar yerlerinin çağdaş bir sisteme kavuşturulmasını ve işletilmesini sağlamaktır.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Bu Kanun, sebze ve meyveler ile arz ve talep derinliğine göre belirlenecek diğer malların her ne şekilde olursa olsun alımı, satımı ve devri ile toptancı halleri ve pazar yerlerinin kuruluş, işleyiş, yönetim ve denetimine ilişkin usul ve esasları, uygulanacak yaptırımları ve bakanlıklar, belediyeler ile diğer idarelerin görev, yetki ve sorumluluklarını kapsar.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Tanımlar</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2 – </w:t>
                  </w:r>
                  <w:r w:rsidRPr="00E06546">
                    <w:rPr>
                      <w:rFonts w:eastAsia="Times New Roman" w:cs="Times New Roman"/>
                      <w:sz w:val="24"/>
                      <w:szCs w:val="24"/>
                      <w:lang w:eastAsia="tr-TR"/>
                    </w:rPr>
                    <w:t>(1) Bu Kanunun uygulanmasında;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a) Bakanlık: Sanayi ve Ticaret Bakanlığını,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b) Belediye: 10/7/2004 tarihli ve 5216 sayılı Büyükşehir Belediyesi Kanunu ile 3/7/2005 tarihli ve 5393 sayılı Belediye Kanununa tabi belediyeleri,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c) Belediye toptancı hali: Belediyelerce kurulan toptancı hallerini,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ç) Hal hakem heyeti: Üreticiler ile meslek mensupları arasında veya meslek mensuplarının kendi aralarında çıkan uyuşmazlıklara çözüm bulmak amacıyla il veya ilçe merkezlerinde oluşturulan heyetleri,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d) Hal rüsumu: Malları satın alanlarca toptan satış bedeli üzerinden ödenen meblağı,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e) İlgili bakanlıklar: İçişleri Bakanlığı ile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f) Komisyoncu: Malların toptan satışı amacıyla kendi adına ve başkası hesabına komisyon esası üzerinden çalışan meslek mensuplarını,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 Künye: Malların üretim yerini, cinsini, miktarını, hangi üretici ve işletmeye ait olduğunu, varsa sertifika bilgilerini ve Bakanlık ile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Bakanlığınca uygun görülecek diğer hususları ihtiva eden </w:t>
                  </w:r>
                  <w:proofErr w:type="spellStart"/>
                  <w:r w:rsidRPr="00E06546">
                    <w:rPr>
                      <w:rFonts w:eastAsia="Times New Roman" w:cs="Times New Roman"/>
                      <w:sz w:val="24"/>
                      <w:szCs w:val="24"/>
                      <w:lang w:eastAsia="tr-TR"/>
                    </w:rPr>
                    <w:t>barkodlu</w:t>
                  </w:r>
                  <w:proofErr w:type="spellEnd"/>
                  <w:r w:rsidRPr="00E06546">
                    <w:rPr>
                      <w:rFonts w:eastAsia="Times New Roman" w:cs="Times New Roman"/>
                      <w:sz w:val="24"/>
                      <w:szCs w:val="24"/>
                      <w:lang w:eastAsia="tr-TR"/>
                    </w:rPr>
                    <w:t xml:space="preserve"> etiketi veya bu bilgileri içeren belgeyi,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ğ) Mal: Ticarete konu sebze ve meyveler ile arz ve talep derinliğine göre belirlenecek et ve et ürünleri, süt ve süt ürünleri, su ve su ürünleri, bal ve yumurta gibi diğer gıda maddeleri ile kesme çiçek ve süs bitkilerini,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h) Meslek kuruluşları: Türkiye Odalar ve Borsalar Birliği, Türkiye Esnaf ve Sanatkârları Konfederasyonu ile Türkiye Ziraat Odaları Birliğini,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lastRenderedPageBreak/>
                    <w:t>ı) Meslek mensubu: Malların ticaretiyle iştigal eden ilgili meslek odalarına kayıtlı kişileri,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i) Özel toptancı hali: Gerçek veya tüzel kişiler tarafından kurulan toptancı hallerini,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j) Pazar yerleri: Belediyelerce tespit edilecek yer ve günlerde kurulan üretici ve semt pazarlarını,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k) Pazarcı: Mallar ile belediyece müsaade edilen diğer gıda ve ihtiyaç maddelerini semt pazarlarında doğrudan tüketicilere perakende olarak satan meslek mensuplarını,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l) Perakendeci: Malları toptan temin ederek doğrudan tüketicilere perakende olarak satan meslek mensuplarını,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m) Semt pazarı: Üreticiler ve pazarcılar tarafından satışa sunulan mallar ile belediyece müsaade edilen diğer gıda ve ihtiyaç maddelerinin doğrudan tüketicilere perakende olarak satıldığı açık veya kapalı pazar yerlerini,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n) Toptancı hali: Bu Kanunda yer alan asgarî koşulları taşıyan projeler çerçevesinde belediyeler ile gerçek veya tüzel kişiler tarafından kurulan, malların ayrı </w:t>
                  </w:r>
                  <w:proofErr w:type="spellStart"/>
                  <w:r w:rsidRPr="00E06546">
                    <w:rPr>
                      <w:rFonts w:eastAsia="Times New Roman" w:cs="Times New Roman"/>
                      <w:sz w:val="24"/>
                      <w:szCs w:val="24"/>
                      <w:lang w:eastAsia="tr-TR"/>
                    </w:rPr>
                    <w:t>ayrı</w:t>
                  </w:r>
                  <w:proofErr w:type="spellEnd"/>
                  <w:r w:rsidRPr="00E06546">
                    <w:rPr>
                      <w:rFonts w:eastAsia="Times New Roman" w:cs="Times New Roman"/>
                      <w:sz w:val="24"/>
                      <w:szCs w:val="24"/>
                      <w:lang w:eastAsia="tr-TR"/>
                    </w:rPr>
                    <w:t xml:space="preserve"> yahut birlikte toptan alım ve satımı ile kaydının yapıldığı yerleri,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o) Toptancı hal konseyi: Malların ticaretinin bu Kanuna uygun olarak yapılmasının sağlanması hususunda görüş alışverişinde bulunmak ve alınacak önlemleri tespit etmek amacıyla ilgili kurum ve kuruluşların temsilcilerinden oluşan konseyi,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ö) Toptan satış miktarı: Bakanlıkça belirlenen mal miktarlarını,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p) Tüccar: Malların toptan satışı amacıyla kendi adına ve hesabına çalışan meslek mensuplarını,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r) Üretici: Malları üretenleri,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s) Üretici örgütü: Üreticilerce kurulan ve Bakanlıktan üretici örgütü belgesi almış olan tüzel kişilikleri,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ş) Üretici pazarı: Üreticilerin kendi ürettikleri malları perakende olarak doğrudan tüketicilere sattıkları açık veya kapalı pazar yerlerini,</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ifade eder.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Toptancı hallerinin kurulması ve kapatılması</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3 – </w:t>
                  </w:r>
                  <w:r w:rsidRPr="00E06546">
                    <w:rPr>
                      <w:rFonts w:eastAsia="Times New Roman" w:cs="Times New Roman"/>
                      <w:sz w:val="24"/>
                      <w:szCs w:val="24"/>
                      <w:lang w:eastAsia="tr-TR"/>
                    </w:rPr>
                    <w:t xml:space="preserve">(1) Toptancı halleri; imar planlarında belirlenmiş alanlarda, halin sınıfına, büyüklüğüne ve işlem hacmine göre yönetmelikle belirlenen müzayede, depolama, tasnifleme ve ambalajlama tesisleri ile </w:t>
                  </w:r>
                  <w:proofErr w:type="spellStart"/>
                  <w:r w:rsidRPr="00E06546">
                    <w:rPr>
                      <w:rFonts w:eastAsia="Times New Roman" w:cs="Times New Roman"/>
                      <w:sz w:val="24"/>
                      <w:szCs w:val="24"/>
                      <w:lang w:eastAsia="tr-TR"/>
                    </w:rPr>
                    <w:t>laboratuvar</w:t>
                  </w:r>
                  <w:proofErr w:type="spellEnd"/>
                  <w:r w:rsidRPr="00E06546">
                    <w:rPr>
                      <w:rFonts w:eastAsia="Times New Roman" w:cs="Times New Roman"/>
                      <w:sz w:val="24"/>
                      <w:szCs w:val="24"/>
                      <w:lang w:eastAsia="tr-TR"/>
                    </w:rPr>
                    <w:t xml:space="preserve"> ve soğuk hava deposu gibi diğer asgarî koşulları taşıyan projeler çerçevesinde gerçek veya tüzel kişiler ile belediye sınırları içinde belediyeler, büyükşehir belediye sınırları içinde büyükşehir belediyeleri tarafından kurulur. Gerçek veya tüzel kişiler tarafından toptancı hali kurulması ilgili belediyenin iznine tabidir.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Halin kuruluşu, en geç bir ay içinde ilgili belediye tarafından Bakanlığa bildirilir.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Toptancı hallerinin kuruluşunda ve başka bir alana taşınmasında; malların </w:t>
                  </w:r>
                  <w:r w:rsidRPr="00E06546">
                    <w:rPr>
                      <w:rFonts w:eastAsia="Times New Roman" w:cs="Times New Roman"/>
                      <w:sz w:val="24"/>
                      <w:szCs w:val="24"/>
                      <w:lang w:eastAsia="tr-TR"/>
                    </w:rPr>
                    <w:lastRenderedPageBreak/>
                    <w:t xml:space="preserve">arz ve talep derinliğinin bulunması, üretici ve tüketicinin korunması, toptancı hali sayısı ve bunların birbirlerine yakınlığı, üretici yoğunluğu ve tüketici piyasasının büyüklüğü, toptancı hali kurulacak yerin coğrafi konumu, mesken ve işyerlerine, gıda güvenilirliği bakımından risk oluşturan tesis ve benzeri yerlere uzaklığı ve ulaşım imkânları ile toptancı halinin çevreye, altyapıya ve trafiğe getireceği yükler dikkate alınır.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Şehir içinde kalan, çevreye, altyapıya ve trafiğe yük getiren, ulaşım imkânları ve alan büyüklüğü yetersiz olan ve uygun çalışma ortamı bulunmayan toptancı halleri başka bir alana taşınabilir.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(5) İmar planlarında toptancı hal yeri olarak belirlenmiş alanlar başka bir amaçla kullanılamaz ve bu alanların çevresi toptancı halinin faaliyetini engelleyecek veya insan sağlığına zarar verecek şekilde iskâna açılamaz.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İmar planında toptancı hal yeri olarak belirlenmiş alanlarda bulunan mülkiyeti Hazineye ait taşınmazlar toptancı hali kurulmak üzere; belediyelere bedelsiz olarak, üretici örgütlerine 2/7/1964 tarihli ve 492 sayılı Harçlar Kanununun 63 üncü maddesinde yer alan harca esas değeri, diğer gerçek veya tüzel kişilere ise rayiç bedeli üzerinden doğrudan satış yoluyla devredilir. Bu şekilde devredilen yerlerin, amacı dışında kullanılması, hukuken geçerli bir mazeret olmaksızın belirlenen sürede tesisin inşaatına başlanılmamış olması, inşaatı tamamlanmamış olması veya inşaatı tamamlanmasına rağmen faaliyete geçmemiş olması hâllerinde geri alınacağına yönelik olarak tapu kütüğüne şerh konulur ve bu şartların gerçekleşmesi durumunda taşınmazlar geri alınır.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İmar planında toptancı hal yeri olarak belirlenmiş alanlarda özel mülkiyete ait arazilerin bulunması halinde, bu araziler </w:t>
                  </w:r>
                  <w:proofErr w:type="spellStart"/>
                  <w:r w:rsidRPr="00E06546">
                    <w:rPr>
                      <w:rFonts w:eastAsia="Times New Roman" w:cs="Times New Roman"/>
                      <w:sz w:val="24"/>
                      <w:szCs w:val="24"/>
                      <w:lang w:eastAsia="tr-TR"/>
                    </w:rPr>
                    <w:t>rızaen</w:t>
                  </w:r>
                  <w:proofErr w:type="spellEnd"/>
                  <w:r w:rsidRPr="00E06546">
                    <w:rPr>
                      <w:rFonts w:eastAsia="Times New Roman" w:cs="Times New Roman"/>
                      <w:sz w:val="24"/>
                      <w:szCs w:val="24"/>
                      <w:lang w:eastAsia="tr-TR"/>
                    </w:rPr>
                    <w:t xml:space="preserve"> satın alma veya kamulaştırma yolu ile iktisap edilir. Bu yerler için kamu yararı kararı ilgili belediye tarafından verilir. Kamulaştırma işlemleri, belediyeler tarafından yürütülür. Özel toptancı halleri için yapılan kamulaştırma işlemlerinde kamulaştırma bedeli işletmeci tarafından belediyeye ödenir.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(8) İmar planlarında ayrılmış hal yerleri toptancı hali kurulmak üzere belediyeler tarafından yap-işlet, yap-işlet-devret ve üst hakkı tesisi modelleri ile gerçek veya tüzel kişilere devredilebilir.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(9) Bu maddede öngörülen şartları taşımadığı Bakanlık veya belediyece tespit edilen toptancı halleri belediyece kapatılır. Halin kapatılışı, en geç bir ay içinde ilgili belediye tarafından Bakanlığa bildirilir.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(10) Toptancı hallerinin kurulmasına ve kapatılmasına ilişkin usul ve esaslar, ilgili bakanlıkların uygun görüşleri ve meslek kuruluşlarının görüşleri alınarak Bakanlıkça çıkarılacak yönetmelikle düzenlenir.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Toptancı haline bildirim, malların toptan ve perakende alım satımı </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4 – </w:t>
                  </w:r>
                  <w:r w:rsidRPr="00E06546">
                    <w:rPr>
                      <w:rFonts w:eastAsia="Times New Roman" w:cs="Times New Roman"/>
                      <w:sz w:val="24"/>
                      <w:szCs w:val="24"/>
                      <w:lang w:eastAsia="tr-TR"/>
                    </w:rPr>
                    <w:t xml:space="preserve">(1) Aşağıda belirtilen mallar bildirime tabidir: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a) Sınaî üretimde kullanılmak üzere satın alınan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b) İhraç edilmek üzere satın alınan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c) İlgili mevzuatı çerçevesinde ithal edilen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ç) 1/12/2004 tarihli ve 5262 sayılı Organik Tarım Kanunu kapsamında organik </w:t>
                  </w:r>
                  <w:r w:rsidRPr="00E06546">
                    <w:rPr>
                      <w:rFonts w:eastAsia="Times New Roman" w:cs="Times New Roman"/>
                      <w:sz w:val="24"/>
                      <w:szCs w:val="24"/>
                      <w:lang w:eastAsia="tr-TR"/>
                    </w:rPr>
                    <w:lastRenderedPageBreak/>
                    <w:t>tarım faaliyetleri esaslarına uygun olarak üretilen ham, yarı mamul veya mamul haldeki sertifikalı ürünler.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d) Üretici örgütlerince toptancı hali dışında satılan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e) Üreticilerce perakende olarak doğrudan tüketicilere satılan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f) İyi tarım uygulamaları kapsamında sertifikalandırılan ürünler.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g) Fatura veya müstahsil makbuzu ile üreticilerden satın alınan mallar.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Toptancı haline bildirim, Bakanlıkça belirlenecek usul ve esaslar çerçevesinde birinci fıkranın (a), (b), (ç), (d), (e), (f) ve (g) bentlerinde belirtilen malların üretildiği yerdeki toptancı haline, (c) bendinde belirtilen malların ise malın girdiği gümrük kapısının bulunduğu yerdeki toptancı haline yapılan beyan işlemidir.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(3) Toptancı hali bulunmayan yerlerde hale bildirim işlemleri Bakanlıkça tespit edilecek belediye toptancı haline yapılır.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Henüz satışa konu olmayan ve depolarda muhafaza edilmek üzere gönderilen ya da buralarda muhafaza edilen mallar da üretildiği yerdeki toptancı haline bildirilir.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(5) Malların toptan alım ve satımı toptancı hallerinde yapılır. Ancak, bu maddenin birinci fıkrasının (a), (b), (c), (ç), (d) ve (f) bentlerinde belirtilen toptan alım ve satımlar ile perakende ya da toptancı halinde toptan olarak satmak veya münhasıran kendi tüketiminde kullanmak üzere fatura veya müstahsil makbuzu ile üreticilerden yapılan toptan alımlar toptancı haline bildirilmek kaydıyla toptancı hali dışında da yapılabilir. Elektronik ticaret yoluyla yapılan satışlar da bu madde kapsamındadır.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(6) Malların perakende satışını yapanlar, bunların toptancı halinden satın alındığını veya toptancı haline bildirildiğini belgelemek zorundadır.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(7) Herhangi bir toptancı halinden satın alındığı veya herhangi bir toptancı haline bildirildiği belgelenen malların satışı engellenemez, bu mallar üzerinden mükerreren hal rüsumu alınamaz ve bunlar toptancı haline girmeye zorlanamaz.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(8) Toptancı hallerinde veya üretici örgütlerine satılan zirai ürün bedelleri üzerinden 31/12/1960 tarihli ve 193 sayılı Gelir Vergisi Kanununun 94 üncü maddesinin birinci fıkrasının (11) numaralı bendi uyarınca yapılacak vergi </w:t>
                  </w:r>
                  <w:proofErr w:type="spellStart"/>
                  <w:r w:rsidRPr="00E06546">
                    <w:rPr>
                      <w:rFonts w:eastAsia="Times New Roman" w:cs="Times New Roman"/>
                      <w:sz w:val="24"/>
                      <w:szCs w:val="24"/>
                      <w:lang w:eastAsia="tr-TR"/>
                    </w:rPr>
                    <w:t>tevkifat</w:t>
                  </w:r>
                  <w:proofErr w:type="spellEnd"/>
                  <w:r w:rsidRPr="00E06546">
                    <w:rPr>
                      <w:rFonts w:eastAsia="Times New Roman" w:cs="Times New Roman"/>
                      <w:sz w:val="24"/>
                      <w:szCs w:val="24"/>
                      <w:lang w:eastAsia="tr-TR"/>
                    </w:rPr>
                    <w:t xml:space="preserve"> oranı, ticaret borsalarında tescil ettirilerek satın alınan zirai ürün bedelleri üzerinden yapılan </w:t>
                  </w:r>
                  <w:proofErr w:type="spellStart"/>
                  <w:r w:rsidRPr="00E06546">
                    <w:rPr>
                      <w:rFonts w:eastAsia="Times New Roman" w:cs="Times New Roman"/>
                      <w:sz w:val="24"/>
                      <w:szCs w:val="24"/>
                      <w:lang w:eastAsia="tr-TR"/>
                    </w:rPr>
                    <w:t>tevkifat</w:t>
                  </w:r>
                  <w:proofErr w:type="spellEnd"/>
                  <w:r w:rsidRPr="00E06546">
                    <w:rPr>
                      <w:rFonts w:eastAsia="Times New Roman" w:cs="Times New Roman"/>
                      <w:sz w:val="24"/>
                      <w:szCs w:val="24"/>
                      <w:lang w:eastAsia="tr-TR"/>
                    </w:rPr>
                    <w:t xml:space="preserve"> oranı olarak uygulanır.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(9) Bakanlıkça, piyasada yeterli arz ve talep derinliği bulunduğu belirlenen diğer mallar hakkında da bu Kanun hükümleri uygulanır.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(10) Belediyeler, malların toptan ve perakende alım satımına ilişkin hükümlerin uygulanmasını sağlamak amacıyla gerekli her türlü önlemi almakla yükümlüdür.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Üretici örgütleri, komisyoncular, alıcı ve satıcılar</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5 – </w:t>
                  </w:r>
                  <w:r w:rsidRPr="00E06546">
                    <w:rPr>
                      <w:rFonts w:eastAsia="Times New Roman" w:cs="Times New Roman"/>
                      <w:sz w:val="24"/>
                      <w:szCs w:val="24"/>
                      <w:lang w:eastAsia="tr-TR"/>
                    </w:rPr>
                    <w:t xml:space="preserve">(1) Üreticilerce kurulan tüzel kişilikler, Bakanlıktan üretici örgütü belgesi almak kaydıyla üretici örgütü olarak kabul edilir.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Üretici örgütleri, ortak veya üyeleri ile ortak veya üyeleri dışındaki üreticiler ile diğer üretici örgütlerine ait malların toptan veya perakende olarak alım ve satımını yapabilirler.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lastRenderedPageBreak/>
                    <w:t xml:space="preserve">(3) Komisyoncular, alıcı ve satıcı arasında aracılık etmek, onların haklarını gözetmek, meslekî bilgi ve deneyimlerine dayanarak piyasanın durumu hakkında en doğru bilgileri aktarmak ve piyasanın oluşumuna katkı sağlamakla görevlidir.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Komisyoncular aracılık faaliyetleri sırasında kendi kusurlarından kaynaklanan veya kötü niyete dayanan her türlü eylemlerinden sorumludur. Komisyoncuların sorumluluklarını düzenleyen diğer mevzuat hükümleri saklıdır.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Komisyoncuların satış bedeli üzerinden alacakları komisyon oranı, yüzde sekizi aşmamak üzere taraflarca serbestçe tespit edilir. Bakanlık bu oranı yarıya kadar indirmeye yetkilidir. Fiilen aracılık hizmeti verilmedikçe komisyon ücreti alınamaz.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Komisyoncular teslim aldıkları malları cinslerine, doğal özelliklerine, standartlarına, gıda güvenilirliğine ve kalitesine ilişkin şartlara göre özenle korumak ve gerekli bilgileri vermek, kanunî kesintileri satış bedelinden düştükten sonra mal bedelini satış tarihinden itibaren on beş iş günü içinde üreticiye veya üretici örgütüne ödemek zorundadır.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Teslim alınan malların satış bedeli ile satın alınan malların alış bedelinden kanuni kesintiler dışında başka bir kesinti yapılamaz.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(8) Malların toptan satışı; üreticiler, üretici örgütleri, komisyoncular ve tüccarlar tarafından yapılır.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(9) Hiçbir ayrım yapılmaksızın bütün gerçek veya tüzel kişiler, toptan satış miktarından az olmamak kaydıyla toptancı hallerinden mal satın alabilir.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(10) Üreticiler ve üretici örgütleri hariç, sekizinci fıkrada sayılan kişiler toptancı halleri içinde kendi aralarında mal alamaz, satamaz veya devredemez.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(11) Perakende satış yapan üreticiler ile toptan veya perakende satış yapan diğer satıcılar; malları cinsine, doğal özelliklerine, kalite ve standartlarına göre sınıflandırmak, gıda güvenilirliğine, teknik ve hijyenik şartlara uygun olarak ürünün özelliğine göre satışa sunmak ve satışa sunulan malların izlenebilirliğine yönelik bilgileri içeren ve Bakanlık ile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Bakanlığınca belirlenecek teknik özelliklere sahip künyelerin kap veya ambalajlarının üzerinde bulundurulmasını sağlamak zorundadır.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(12) Mal bedelinin tam ve zamanında üreticiye ve üretici örgütüne ödenmesine ilişkin ispat yükümlülüğü meslek mensuplarına aittir.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(13) Bakanlık, gerekli görülmesi hâlinde, tarafların haklarının korunması ve yükümlülüklerinin tespit edilmesi, sözleşmelerin tarafların aleyhine dengesizliğe yol açmayacak ve iyi niyet kurallarına uygun düşecek biçimde düzenlenmesinin sağlanması amacıyla, üreticiler ile meslek mensupları arasında veya meslek mensuplarının kendi aralarında yaptığı alım satım işlemlerini düzenleyen sözleşmelerde bulunması gerekli asgarî şartları ve bilgileri belirlemeye yetkilidir.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(14) Üretici örgütlerinin asgarî ortak veya üye sayıları ile bunların niteliklerine, taşıması gereken asgarî şartlara, ilgilendirilecekleri toptancı hallerine, yapacakları satışlara, sorumluluklarına, üretici örgütü belgesinin verilmesine ve iptaline, meslek mensuplarında aranılacak niteliklere, aracılık faaliyetlerine, haklarına, uymakla yükümlü oldukları kurallara ve üretici örgütleri ile meslek mensuplarına dair diğer hususlara </w:t>
                  </w:r>
                  <w:r w:rsidRPr="00E06546">
                    <w:rPr>
                      <w:rFonts w:eastAsia="Times New Roman" w:cs="Times New Roman"/>
                      <w:sz w:val="24"/>
                      <w:szCs w:val="24"/>
                      <w:lang w:eastAsia="tr-TR"/>
                    </w:rPr>
                    <w:lastRenderedPageBreak/>
                    <w:t>ilişkin usul ve esaslar ilgili bakanlıkların uygun görüşleri ve meslek kuruluşlarının görüşleri alınarak Bakanlıkça çıkarılacak yönetmelikle düzenlenir.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Serbest rekabet şartlarının korunması ve standardizasyon</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6 – </w:t>
                  </w:r>
                  <w:r w:rsidRPr="00E06546">
                    <w:rPr>
                      <w:rFonts w:eastAsia="Times New Roman" w:cs="Times New Roman"/>
                      <w:sz w:val="24"/>
                      <w:szCs w:val="24"/>
                      <w:lang w:eastAsia="tr-TR"/>
                    </w:rPr>
                    <w:t>(1) Fiyatların, malların arz ve talebine bağlı olarak serbest rekabet şartlarına göre oluşması esastır.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Meslek mensupları, serbest rekabeti engellemek amacıyla kendi aralarında veya üreticilerle ticarî anlaşmalar yapamaz, uyumlu eylemde bulunamaz ve hâkim durumlarını kötüye kullanamaz.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(3) Bakanlık ve belediyeler, serbest rekabetin ortadan kaldırılmasına, engellenmesine ve bozulmasına yönelik eylemleri önlemek için gereken tedbirleri almakla görevli ve yetkilidir. 7/12/1994 tarihli ve 4054 sayılı Rekabetin Korunması Hakkında Kanunun ilgili hükümleri saklıdır.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Üretici ve tüketicilerin hak ve menfaatlerinin korunması ve piyasada açıklığın sağlanması amacıyla, toptancı hallerinde alım satıma konu olan malların cins, miktar ve fiyatları ile Bakanlıkça uygun görülecek diğer hususlar, toptancı hallerince elektronik ortamda kayıtları tutularak uygun görülen sistem ve araçlarla kamuoyuna duyurulur.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(5) Ticarete konu malların ayıklanması, sınıflandırılması, hazırlanması, ambalajlanması, işaretlenmesi ve etiketlenmesine; taşıma ve muhafazasında kullanılan kap ve nakil vasıtalarına; gıda güvenilirliğine ve kalitesine ilişkin standartlar ilgili mevzuatı çerçevesinde hazırlanıp mecburî uygulamaya konulur.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Pazar yerleri</w:t>
                  </w:r>
                </w:p>
                <w:p w:rsidR="00C97F14" w:rsidRPr="00E06546" w:rsidRDefault="00C97F14" w:rsidP="007F0FB9">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MADDE 7 – (1) </w:t>
                  </w:r>
                  <w:r w:rsidR="00155929" w:rsidRPr="00E06546">
                    <w:rPr>
                      <w:rFonts w:eastAsia="Times New Roman" w:cs="Times New Roman"/>
                      <w:b/>
                      <w:sz w:val="24"/>
                      <w:szCs w:val="24"/>
                      <w:lang w:eastAsia="tr-TR"/>
                    </w:rPr>
                    <w:t>Semt pazarları, imar planında belirlenmiş veya asıl tahsis amacını engellememek kaydıyla ayrılmış diğer alanlarda, tüketici piyasasının büyüklüğü, ulaşım imkânları, semt pazarı sayısı ve bunların birbirlerine yakınlığı ile semt pazarının çevreye, altyapıya ve trafiğe getireceği yükler ile can ve mal güvenliği riski göz önünde bulundurularak kurulur.</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w:t>
                  </w:r>
                  <w:r w:rsidR="00155929" w:rsidRPr="00E06546">
                    <w:rPr>
                      <w:rFonts w:eastAsia="Times New Roman" w:cs="Times New Roman"/>
                      <w:sz w:val="24"/>
                      <w:szCs w:val="24"/>
                      <w:lang w:eastAsia="tr-TR"/>
                    </w:rPr>
                    <w:t>Semt pazarında bulunan toplam satış yeri sayısının en az yüzde yirmisi özel satış yeri olarak üreticilere ayrılır. Ayrılan satış yerlerine üreticilerden yeteri kadar talep olmaması veya boşalan satış yerlerinin doldurulamaması hâlinde diğer talep sahiplerine de tahsis veya kiralama yapılabilir.</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Üretici pazarları, yörede yetiştirilen mal miktarı ve çeşidi, üretim sezonu ile üretici ve tüketici talepleri dikkate alınarak semt pazarlarının kurulduğu günlerle aynı olmamak şartıyla kurulur.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Üreticiler, pazar yerlerinde kendi ürettikleri mallar dışında ve toptan satış miktarının iki katından az olmamak üzere belediyelerce belirlenen miktarın üzerinde satış yapamaz.</w:t>
                  </w:r>
                </w:p>
                <w:p w:rsidR="00155929"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(5) </w:t>
                  </w:r>
                  <w:r w:rsidR="00155929" w:rsidRPr="00E06546">
                    <w:rPr>
                      <w:rFonts w:eastAsia="Times New Roman" w:cs="Times New Roman"/>
                      <w:b/>
                      <w:sz w:val="24"/>
                      <w:szCs w:val="24"/>
                      <w:lang w:eastAsia="tr-TR"/>
                    </w:rPr>
                    <w:t>Belediyeler, modern pazar yerleri kurmak, işletmek ya da Bakanlığın belirleyeceği usul ve esaslar dahilinde</w:t>
                  </w:r>
                  <w:r w:rsidR="00D24F36" w:rsidRPr="00E06546">
                    <w:rPr>
                      <w:rFonts w:eastAsia="Times New Roman" w:cs="Times New Roman"/>
                      <w:b/>
                      <w:sz w:val="24"/>
                      <w:szCs w:val="24"/>
                      <w:lang w:eastAsia="tr-TR"/>
                    </w:rPr>
                    <w:t xml:space="preserve"> yüzde ellisinden fazlasına sahip oldukları</w:t>
                  </w:r>
                  <w:r w:rsidR="00155929" w:rsidRPr="00E06546">
                    <w:rPr>
                      <w:rFonts w:eastAsia="Times New Roman" w:cs="Times New Roman"/>
                      <w:b/>
                      <w:sz w:val="24"/>
                      <w:szCs w:val="24"/>
                      <w:lang w:eastAsia="tr-TR"/>
                    </w:rPr>
                    <w:t xml:space="preserve"> iştiraklerince kurulmasını ve işletilmesini sağlamak, pazar yerlerinde malların hijyenik şartlarda satışa sunulmasını sağlayıcı uygun çalışma ortamını oluşturmak ve altyapı ile çevre düzenlemelerini yapmak, tüketicinin korunmasına yönelik tedbirleri almak ve gerekli denetimleri yapmakla görevlidir.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lastRenderedPageBreak/>
                    <w:t>(6) Pazar yerlerinin kurulması ve kapatılmasına, işleyiş, yönetim ve denetimine, üretici ve pazarcılarda aranılacak niteliklere, bunların çalışmalarına, yapacakları satışlara, haklarına, uymakla yükümlü bulundukları kurallara ve faaliyetlerinin yürütülmesine dair diğer hususlara ilişkin usul ve esaslar ilgili bakanlıkların uygun görüşleri alınarak Bakanlıkça çıkarılacak yönetmelikle düzenlenir.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Hal rüsumu </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8 – </w:t>
                  </w:r>
                  <w:r w:rsidRPr="00E06546">
                    <w:rPr>
                      <w:rFonts w:eastAsia="Times New Roman" w:cs="Times New Roman"/>
                      <w:sz w:val="24"/>
                      <w:szCs w:val="24"/>
                      <w:lang w:eastAsia="tr-TR"/>
                    </w:rPr>
                    <w:t>(1) Toptancı halinde satılan mallardan yüzde bir, toptancı hali dışında satılan mallardan yüzde iki oranında hal rüsumu tahsil edilir. Ancak, üretici örgütlerince toptancı halinde satılan mallar ile toptancı haline bildirimde bulunmak şartıyla 4 üncü maddenin birinci fıkrasının (a), (b), (ç), (d), (e) ve (f) bentlerinde belirtilen mallardan hal rüsumu alınmaz. Bakanlar Kurulu, Bakanlığın teklifi üzerine hal rüsumu oranlarını, değişen piyasa şartlarına göre, genel olarak veya mal bazında uygulanmak üzere yüzde doksanına kadar azaltmaya veya artırmaya yetkilidir.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4 üncü maddenin birinci fıkrasının (a) bendinde belirtilen malların sınai üretimde kullanılmayan, (b) bendinde belirtilen malların ise ihraç edilmeyen kısmından birinci fıkraya göre hal rüsumu alınır.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Gıda güvenilirliği ve kalitesi analizleri,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Bakanlığınca yetkilen-dirilmiş kamu </w:t>
                  </w:r>
                  <w:proofErr w:type="spellStart"/>
                  <w:r w:rsidRPr="00E06546">
                    <w:rPr>
                      <w:rFonts w:eastAsia="Times New Roman" w:cs="Times New Roman"/>
                      <w:sz w:val="24"/>
                      <w:szCs w:val="24"/>
                      <w:lang w:eastAsia="tr-TR"/>
                    </w:rPr>
                    <w:t>laboratuvarlarında</w:t>
                  </w:r>
                  <w:proofErr w:type="spellEnd"/>
                  <w:r w:rsidRPr="00E06546">
                    <w:rPr>
                      <w:rFonts w:eastAsia="Times New Roman" w:cs="Times New Roman"/>
                      <w:sz w:val="24"/>
                      <w:szCs w:val="24"/>
                      <w:lang w:eastAsia="tr-TR"/>
                    </w:rPr>
                    <w:t xml:space="preserve"> veya özel </w:t>
                  </w:r>
                  <w:proofErr w:type="spellStart"/>
                  <w:r w:rsidRPr="00E06546">
                    <w:rPr>
                      <w:rFonts w:eastAsia="Times New Roman" w:cs="Times New Roman"/>
                      <w:sz w:val="24"/>
                      <w:szCs w:val="24"/>
                      <w:lang w:eastAsia="tr-TR"/>
                    </w:rPr>
                    <w:t>laboratuvarlarda</w:t>
                  </w:r>
                  <w:proofErr w:type="spellEnd"/>
                  <w:r w:rsidRPr="00E06546">
                    <w:rPr>
                      <w:rFonts w:eastAsia="Times New Roman" w:cs="Times New Roman"/>
                      <w:sz w:val="24"/>
                      <w:szCs w:val="24"/>
                      <w:lang w:eastAsia="tr-TR"/>
                    </w:rPr>
                    <w:t xml:space="preserve"> yapıldığı belgelenen mallar üzerinden alınacak hal rüsumu, yarısı oranında alınır.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Hal rüsumu, yeterli hizmet altyapısına sahip bankalar nezdinde malın üretildiği yerdeki toptancı halinin bağlı olduğu belediye veya işletmecisi adına açılacak hesaba beş iş günü içinde yatırılır. Bu hesapta toplanan tutarın yüzde yetmiş beşi, malın tüketime sunulduğu yerdeki toptancı halinin bağlı olduğu belediye veya işletmecisi adına açılacak hesaba aylık olarak izleyen ayın beşinci gününe kadar aktarılır. Bakanlar Kurulu, Bakanlığın teklifi üzerine, bu oranı değiştirmeye yetkilidir.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Malın üretildiği veya tüketildiği yerde toptancı hali bulunmaması veya birden fazla toptancı halinin bulunması durumunda hal rüsumu, Bakanlıkça belirlenecek toptancı halinin bağlı olduğu belediye veya işletmecisi adına açılacak hesaba yatırılır veya aktarılır.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Dördüncü fıkra uyarınca belediye toptancı halinin bağlı olduğu belediye hesabında biriken tutarlar, ilgili belediyeye gelir olarak kaydedilir ve bu şekilde gelir olarak kaydedilen tutarların en az yüzde onu toptancı halinin temizlik, güvenlik, aydınlatma, bakım ve onarım ihtiyaçlarının karşılanması ve kapasitesinin arttırılması, ihtiyaç duyulan bilgi işlem sisteminin kurulması ve lüzumlu diğer teknik donanımın sağlanması, soğuk hava deposu, </w:t>
                  </w:r>
                  <w:proofErr w:type="spellStart"/>
                  <w:r w:rsidRPr="00E06546">
                    <w:rPr>
                      <w:rFonts w:eastAsia="Times New Roman" w:cs="Times New Roman"/>
                      <w:sz w:val="24"/>
                      <w:szCs w:val="24"/>
                      <w:lang w:eastAsia="tr-TR"/>
                    </w:rPr>
                    <w:t>laboratuvar</w:t>
                  </w:r>
                  <w:proofErr w:type="spellEnd"/>
                  <w:r w:rsidRPr="00E06546">
                    <w:rPr>
                      <w:rFonts w:eastAsia="Times New Roman" w:cs="Times New Roman"/>
                      <w:sz w:val="24"/>
                      <w:szCs w:val="24"/>
                      <w:lang w:eastAsia="tr-TR"/>
                    </w:rPr>
                    <w:t>, tasnif ve ambalajlama ile diğer ortak tesislerin kurulması ve işletilmesi için harcanmak üzere, izleyen yıl belediye bütçesine ödenek olarak konulur. Bu şekilde ayrılan ödenekler amacı dışında kullanılamaz.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Dördüncü fıkra uyarınca özel toptancı hali işletmecisi hesabında biriken tutarların yarısı aylık olarak izleyen ayın beşinci gününe kadar ilgili belediyeye ödenir.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(8) Bu Kanun hükümlerine aykırı olarak;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a) Toptancı haline bildirilmeden toptancı hali dışında toptan alınıp satılan,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b) Sınaî üretimde kullanılmak veya ihraç edilmek üzere satın alınıp bu maddenin </w:t>
                  </w:r>
                  <w:r w:rsidRPr="00E06546">
                    <w:rPr>
                      <w:rFonts w:eastAsia="Times New Roman" w:cs="Times New Roman"/>
                      <w:sz w:val="24"/>
                      <w:szCs w:val="24"/>
                      <w:lang w:eastAsia="tr-TR"/>
                    </w:rPr>
                    <w:lastRenderedPageBreak/>
                    <w:t xml:space="preserve">ikinci fıkrasına aykırı olarak iç piyasada satışa sunulan,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c) Toptancı halinden satın alınmadan veya toptancı haline bildirilmeden perakende satılan,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ç) Miktarına, değerine, üretim şekline veya künyesinde belirtilen diğer hususlara ilişkin gerçeğe aykırı beyanda bulunulan,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mallar için hal rüsumu, tespitin yapıldığı yerdeki toptancı halinde bir önceki gün o mallar için oluşan birim fiyatların en yükseği esas alınarak belirlenen toptan satış bedelinin yüzde yirmi beşi oranında cezalı olarak alınır. Hal rüsumunun cezalı olarak alınmasına belediye encümenince karar verilir. Cezalı hal rüsumu tahsil edilen mallar için önceden ödenen hal rüsumu varsa cezalı tahsil edilecek hal rüsumundan mahsup edilir.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(9) Cezalı hal rüsumundan, malları taşıyan nakliyeciler ya da depolayanlar mal sahibiyle birlikte </w:t>
                  </w:r>
                  <w:proofErr w:type="spellStart"/>
                  <w:r w:rsidRPr="00E06546">
                    <w:rPr>
                      <w:rFonts w:eastAsia="Times New Roman" w:cs="Times New Roman"/>
                      <w:sz w:val="24"/>
                      <w:szCs w:val="24"/>
                      <w:lang w:eastAsia="tr-TR"/>
                    </w:rPr>
                    <w:t>müteselsilen</w:t>
                  </w:r>
                  <w:proofErr w:type="spellEnd"/>
                  <w:r w:rsidRPr="00E06546">
                    <w:rPr>
                      <w:rFonts w:eastAsia="Times New Roman" w:cs="Times New Roman"/>
                      <w:sz w:val="24"/>
                      <w:szCs w:val="24"/>
                      <w:lang w:eastAsia="tr-TR"/>
                    </w:rPr>
                    <w:t xml:space="preserve"> sorumludur.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(10) Cezalı tahsil edilen hal rüsumları belediyece ayrı bir hesapta tutulur. Bu hesapta toplanan tutarın yarısı her ayın sonunda tespit ve/veya yakalama eylemine bizzat ve fiilen katılan kamu görevlilerine ikramiye olarak ödenir. Ancak, kamu görevlisine ödenen ikramiyenin tutarı olay başına (2.000) ve yılda (90.000) gösterge rakamının memur aylık katsayısı ile çarpımı sonucunda bulunacak tutarı geçemez. Hesapta kalan kısım ise belediyeye gelir olarak kaydedilir.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Toptancı hallerinin yönetimi</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9 – </w:t>
                  </w:r>
                  <w:r w:rsidRPr="00E06546">
                    <w:rPr>
                      <w:rFonts w:eastAsia="Times New Roman" w:cs="Times New Roman"/>
                      <w:sz w:val="24"/>
                      <w:szCs w:val="24"/>
                      <w:lang w:eastAsia="tr-TR"/>
                    </w:rPr>
                    <w:t xml:space="preserve">(1) Belediye toptancı halleri, belediye teşkilatı bünyesinde norm kadro ilke ve standartlarına uygun olarak kurulan toptancı hal yönetim birimi tarafından yönetilir. Hal yönetim birimi, hal yöneticisi ile mevcut zabıta personeli arasından görevlendirilen hal zabıtası ve diğer personelden oluşur.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Belediyeler, hal yönetim birimine bağlı olarak münhasıran toptancı hali ve bu çerçevedeki denetim hizmetlerinin yerine getirilmesinde istihdam edilmek üzere, halin büyüklüğüne ve işlem hacmine göre yeterli sayı ve nitelikte toptancı hali zabıtası görevlendirmek zorundadır.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(3) Belediyeler, kurdukları toptancı hallerinin işletilmesini belediye meclisince belirlenecek süre, bedel ve koşullarda devredebilir. Devir işlemlerinin tabi olacağı hükümler, devredilecek işletmelerde aranılacak şartlar ile devir işlemlerine ilişkin diğer usul ve esaslar Bakanlık ve İçişleri Bakanlığınca birlikte belirlenir.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Özel toptancı halleri, işletmecileri tarafından yönetilir. Özel toptancı halinde, hal yöneticisi ve diğer personel, işletmecisi tarafından istihdam olunur ve bu hallerde ilgili belediyece mevcut zabıta personeli arasından yeterli sayıda hal zabıtası görevlendirilir.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(5) Toptancı hallerinde, hal zabıtasına yardımcı olmak üzere 10/6/2004 tarihli ve 5188 sayılı Özel Güvenlik Hizmetlerine Dair Kanun hükümlerine göre özel güvenlik hizmeti sağlanabilir.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Hal yöneticisinin; 14/7/1965 tarihli ve 657 sayılı Devlet Memurları Kanununun 48 inci maddesinin birinci fıkrasının (A) bendinin (4), (5), (6) ve (7) numaralı alt bentlerindeki şartları taşıması ve illerde en az lisans, diğer yerleşim yerlerinde ise en </w:t>
                  </w:r>
                  <w:r w:rsidRPr="00E06546">
                    <w:rPr>
                      <w:rFonts w:eastAsia="Times New Roman" w:cs="Times New Roman"/>
                      <w:sz w:val="24"/>
                      <w:szCs w:val="24"/>
                      <w:lang w:eastAsia="tr-TR"/>
                    </w:rPr>
                    <w:lastRenderedPageBreak/>
                    <w:t xml:space="preserve">az lise mezunu olması zorunludur.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Toptancı hallerinin işleyiş, yönetim ve denetimine, işlem görecek malların belirlenmesine, alım satım işlemlerinin nasıl yapılacağına, bildirim ve hal rüsumu ödeme yükümlülüğünün ne şekilde yerine getirileceğine, hizmet gereklerine göre oluşturulacak birimlere ve bunların görev ve yetkilerine, hal yöneticisinin diğer niteliklerine, hal zabıtasının sayısına ve bunlar ile özel güvenlik görevlilerinin çalışma yöntemine, hallerde tutulacak defter, belge ve kayıtlara ve bu konularla ilgili diğer hususlara ilişkin usul ve esaslar, ilgili bakanlıklar ile Maliye Bakanlığının görüşleri alınarak Bakanlıkça çıkarılacak yönetmelikle düzenlenir. </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Hal hakem heyeti ve Toptancı Hal Konseyi</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10 – </w:t>
                  </w:r>
                  <w:r w:rsidRPr="00E06546">
                    <w:rPr>
                      <w:rFonts w:eastAsia="Times New Roman" w:cs="Times New Roman"/>
                      <w:sz w:val="24"/>
                      <w:szCs w:val="24"/>
                      <w:lang w:eastAsia="tr-TR"/>
                    </w:rPr>
                    <w:t>(1) Üreticiler ile meslek mensupları arasında veya meslek mensuplarının kendi aralarında bu Kanunun uygulanmasıyla ilgili olarak ortaya çıkan uyuşmazlıklara çözüm bulmak amacıyla il merkezlerinde bir hal hakem heyeti oluşturulur. Bakanlıkça gerekli görülen ilçe merkezlerinde de hal hakem heyeti oluşturulabilir.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Başkanlığı, sanayi ve ticaret il müdürü veya görevlendireceği bir personel tarafından yürütülen hal hakem heyeti; tarım il müdürlüğü, belediye, baro, ziraat odası, ilgili mühendis odası, ticaret ve sanayi odası ile esnaf ve sanatkarlar odaları birliği tarafından görevlendirilecek birer üye ve en fazla üyeye sahip tüketici örgütü ile komisyoncu ve/veya tüccarların oluşturduğu dernekçe seçilecek birer temsilcinin katılımı ve o yerin mülki idare amirinin onayı ile oluşur. Ticaret ve sanayi odasının ayrı olarak kurulduğu yerlerde, ticaret ve sanayi odasından birer üye görevlendirilir. Esnaf ve sanatkarlar odaları birliği tarafından yapılacak görevlendirmeler ihtisas odalarının, ihtisas odası bulunmayan yerlerde ise karma odaların üyeleri arasından yapılır.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Bakanlık taşra teşkilatının bulunmadığı yerlerde, hal hakem heyetinin başkanlığı, o yerin mülkî idare amiri veya görevlendireceği bir kamu görevlisi tarafından yürütülür. Tüketici örgütü bulunmayan yerlerde tüketiciler, tüketim kooperatifleri tarafından temsil edilir. Hal hakem heyetinin, o yerde ilgili kuruluşun bulunmamasından kaynaklanan noksan üyelikleri, belediye encümenince resen doldurulur.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Hal hakem heyetlerinde, heyetin çalışmalarına ve kararlarına esas olacak dosyaları hazırlamak ve uyuşmazlığa ilişkin raporu sunmak üzere en az bir raportör görevlendirilir.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Değeri elli bin Türk Lirasının altında bulunan uyuşmazlıklarda, hal hakem heyetlerine başvuru zorunludur. Bu uyuşmazlıklarda heyetin vereceği kararlar ilam hükmündedir. Bu kararlar 9/6/1932 tarihli ve 2004 sayılı İcra ve İflas Kanununun ilamların yerine getirilmesi hakkındaki hükümlerine göre yerine getirilir. Taraflar, bu kararlara karşı on beş gün içinde hal hakem heyetinin bulunduğu yerde ticarî davalara bakmakla görevli asliye ticaret mahkemesine itiraz edebilir. İtiraz, hal hakem heyeti kararının icrasını durdurmaz. Ancak, talep edilmesi şartıyla hâkim, hal hakem heyeti kararının icrasını tedbir yoluyla durdurabilir. Hal hakem heyeti kararlarına yapılan itiraz üzerine asliye ticaret mahkemesinin vereceği karar kesindir.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Değeri elli bin Türk Lirası ve üstündeki uyuşmazlıklarda hal hakem heyetinin vereceği kararlar, asliye ticaret mahkemesinde delil olarak ileri sürülebilir. Bu maddede yer alan parasal sınırlar her takvim yılı başından geçerli olmak üzere o yıl için 4/1/1961 </w:t>
                  </w:r>
                  <w:r w:rsidRPr="00E06546">
                    <w:rPr>
                      <w:rFonts w:eastAsia="Times New Roman" w:cs="Times New Roman"/>
                      <w:sz w:val="24"/>
                      <w:szCs w:val="24"/>
                      <w:lang w:eastAsia="tr-TR"/>
                    </w:rPr>
                    <w:lastRenderedPageBreak/>
                    <w:t>tarihli ve 213 sayılı Vergi Usul Kanununun mükerrer 298 inci maddesi hükümleri uyarınca tespit ve ilan edilen yeniden değerleme oranında arttırılır. Artırılan parasal sınırlar, her yıl aralık ayı içinde Bakanlıkça Resmî Gazete’de ilan edilir.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14 üncü madde dışındaki tüm uyuşmazlıklar, hal hakem heyetinin görev ve yetkileri kapsamındadır. Toptancı hali yönetimi veya personelinin uygulamalarından veyahut toptancı hallerinin ve pazar yerlerinin yönetim ve işleyişinden kaynaklanan uyuşmazlıklar da bu kapsama dâhildir.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(8) Hal hakem heyeti, uyuşmazlığa ilişkin konularla sınırlı olmak kaydıyla, ilgili kişi veya kuruluşlardan yazıyla bilgi ve belge isteyebilir. Bu istekler gecikmeksizin yerine getirilir.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(9) Hal hakem heyeti, en az altı üye ile toplanır ve katılanların yarısından bir fazlasının oyu ile karar alır. Oyların eşitliği durumunda başkanın bulunduğu taraf çoğunluk sayılır. Çekimser oy kullanılamaz.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(10) Hal hakem heyeti üyeleri, münhasıran kendileri, eşleri, ikinci derece dâhil kan veya kayın hısımları ve evlatlıkları ile bunların ortak veya üyesi oldukları tüzel kişilerin ilgili işlerinin görüşüldüğü toplantılara katılamaz.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(11) Hal hakem heyeti üyeleri ile raportörlere, katıldıkları her toplantı için (1.500) gösterge rakamının memur aylık katsayısı ile çarpımı sonucunda bulunacak miktarı geçmemek üzere Bakanlıkça belirlenen miktarlarda huzur hakkı ödenir. Ancak, huzur hakkı ödenecek toplantı sayısı bir ayda ikiden fazla olamaz.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(12) Hal hakem heyeti üyeleri ile raportörlerinin, 657 sayılı Devlet Memurları Kanununun 48 inci maddesinin birinci fıkrasının (A) bendinin (1), (4), (5), (6) ve (7) numaralı alt bentlerindeki şartları taşıması zorunludur.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(13) Malların ticaretinin bu Kanunun amacına uygun olarak yapılmasının sağlanması hususunda karşılıklı bilgi ve görüş alışverişinde bulunmak, sorunları incelemek ve önlemleri tespit etmek, uygulamayla ilgili kurum ve kuruluşlar arasında işbirliğini sağlamak üzere Toptancı Hal Konseyi oluşturulmuştur. Konsey, Bakanlık Müsteşarının başkanlığında, Bakanlık ile İçişleri, Maliye,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bakanlıklarının ve Dış Ticaret ile Gümrük müsteşarlıklarının en az genel müdür seviyesindeki idarecileri ile Türk Standartları Enstitüsü Başkanlığı, Türk Akreditasyon Kurumu, Türkiye Odalar ve Borsalar Birliği, Türkiye Esnaf ve Sanatkârları Konfederasyonu, Türkiye Ziraat Odaları Birliği, Türkiye Belediyeler Birliği, komisyoncu ve/veya tüccar derneklerinin mensup olduğu en fazla üyeye sahip federasyon ve tüketici derneklerinin mensup olduğu en fazla üyeye sahip federasyon ile en fazla üyeye sahip üretici örgütünün yetkili temsilcilerinden oluşur.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(14) Konsey, yılda en az bir defa toplanır. Toplantıda alınan kararlar tavsiye niteliğinde olup öncelikle ele alınmak üzere ilgili mercilere iletilir. Konsey, gündemdeki konularla ilgili olmak üzere, diğer kurum temsilcilerini veya uzman kişileri toplantılara katılmak ve görüş bildirmek üzere davet edebilir. Konseyin </w:t>
                  </w:r>
                  <w:proofErr w:type="spellStart"/>
                  <w:r w:rsidRPr="00E06546">
                    <w:rPr>
                      <w:rFonts w:eastAsia="Times New Roman" w:cs="Times New Roman"/>
                      <w:sz w:val="24"/>
                      <w:szCs w:val="24"/>
                      <w:lang w:eastAsia="tr-TR"/>
                    </w:rPr>
                    <w:t>sekreterya</w:t>
                  </w:r>
                  <w:proofErr w:type="spellEnd"/>
                  <w:r w:rsidRPr="00E06546">
                    <w:rPr>
                      <w:rFonts w:eastAsia="Times New Roman" w:cs="Times New Roman"/>
                      <w:sz w:val="24"/>
                      <w:szCs w:val="24"/>
                      <w:lang w:eastAsia="tr-TR"/>
                    </w:rPr>
                    <w:t xml:space="preserve"> hizmetleri, Bakanlığın ilgili birimi tarafından yerine getirilir.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(15) Hal hakem heyetinin kuruluşu, görev ve yetkileri, üyelerinin belirlenmesi ve bunların diğer nitelikleri, görev süresi ile üyeliğin sona ermesi, kararları ve bu kararlara karşı yapılacak itirazların şekil ve süresi, Konseyin oluşumu, üyelerinin sayı ve nitelikleri, çalışmaları ile hal hakem heyeti ve Konseye ilişkin diğer hususlar Bakanlıkça çıkarılacak </w:t>
                  </w:r>
                  <w:r w:rsidRPr="00E06546">
                    <w:rPr>
                      <w:rFonts w:eastAsia="Times New Roman" w:cs="Times New Roman"/>
                      <w:sz w:val="24"/>
                      <w:szCs w:val="24"/>
                      <w:lang w:eastAsia="tr-TR"/>
                    </w:rPr>
                    <w:lastRenderedPageBreak/>
                    <w:t>yönetmelikle düzenlenir.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Toptancı hallerindeki işyerleri ile pazar yerlerindeki satış yerlerinin işletilmesi </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11 – </w:t>
                  </w:r>
                  <w:r w:rsidRPr="00E06546">
                    <w:rPr>
                      <w:rFonts w:eastAsia="Times New Roman" w:cs="Times New Roman"/>
                      <w:sz w:val="24"/>
                      <w:szCs w:val="24"/>
                      <w:lang w:eastAsia="tr-TR"/>
                    </w:rPr>
                    <w:t xml:space="preserve">(1) Belediye toptancı hallerindeki işyerleri, kiralama veya satış yoluyla işletilir. Ancak satılan işyeri sayısı, o haldeki toplam işyeri sayısının yüzde ellisini geçemez. Bu maddenin altıncı fıkrasındaki eylemlerin tespiti halinde satış işlemlerinin iptal edilip işyerlerinin geri alınacağına ilişkin olarak tapu kütüğüne şerh konulur ve bu şartların gerçekleşmesi durumunda taşınmazlar geri alınır. İşyerlerinin kiralanması veya satılması 8/9/1983 tarihli ve 2886 sayılı Devlet İhale Kanunu hükümlerine göre yapılır. Kira süresi en fazla on yıldır. Bakanlıkça belirlenen esaslara uygun olması kaydıyla, kira süresi sona erenlerle ihaleye çıkılmaksızın yeniden kira sözleşmesi yapılabilir. Kira süresi sona erenler açılacak kiralama ihalelerine tekrar katılabilir. Bir yıldan uzun süreli kira sözleşmelerinde ikinci ve izleyen yıllar kira bedelleri, Üretici Fiyatları Endeksi oranında arttırılır.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Gerçek veya tüzel kişiler tarafından kurulan toptancı hallerindeki işyerleri, kiralama veya satış yoluyla işletilir ve bunlara ilişkin işlemler yetkili kişi veya organlarınca yürütülür.</w:t>
                  </w:r>
                </w:p>
                <w:p w:rsidR="00054379" w:rsidRPr="00E06546" w:rsidRDefault="00C97F14" w:rsidP="007F0FB9">
                  <w:pPr>
                    <w:spacing w:after="120" w:line="240" w:lineRule="auto"/>
                    <w:ind w:firstLineChars="318" w:firstLine="763"/>
                    <w:jc w:val="both"/>
                    <w:rPr>
                      <w:sz w:val="24"/>
                      <w:szCs w:val="24"/>
                    </w:rPr>
                  </w:pPr>
                  <w:r w:rsidRPr="00E06546">
                    <w:rPr>
                      <w:rFonts w:eastAsia="Times New Roman" w:cs="Times New Roman"/>
                      <w:sz w:val="24"/>
                      <w:szCs w:val="24"/>
                      <w:lang w:eastAsia="tr-TR"/>
                    </w:rPr>
                    <w:t xml:space="preserve">(3) Pazar yerlerindeki satış yerleri tahsis yoluyla işletilir. Tahsis, satış yeri bulunmayanlara öncelik verilmek suretiyle belediye encümeni tarafından yapılır ve belediye meclisince her yıl belirlenecek tarifeye göre ücret tahsil edilir. </w:t>
                  </w:r>
                  <w:r w:rsidR="00054379" w:rsidRPr="00E06546">
                    <w:rPr>
                      <w:sz w:val="24"/>
                      <w:szCs w:val="24"/>
                    </w:rPr>
                    <w:t>Kapalı pazar yerlerindeki satış yerleri ile diğer yerler, belirli süreli sınırlı ayni hak tesisi yöntemi kullanılarak kiralama yoluyla da işletilebilir. Sınırlı ayni hak tesisi yöntemi ile bir pazar yerinde aynı kişiye en fazla iki satış yeri verilebilir. Sınırlı ayni hak tesisi ile tahsis ve kiralama işlemine ilişkin diğer usul ve esaslar yönetmelikle düzenlenir.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Toptancı hallerinde bulunan toplam işyeri sayısının en az yüzde yirmisi üretici örgütü yeri olarak ayrılır. Üretici örgütlerince, ayrılan işyerlerine yeteri kadar talep bulunmaması veya boşalan işyerlerinin doldurulamaması hâlinde diğer talep sahiplerine kiralama yapılabilir. </w:t>
                  </w:r>
                </w:p>
                <w:p w:rsidR="00087B58"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w:t>
                  </w:r>
                  <w:r w:rsidR="00087B58" w:rsidRPr="00E06546">
                    <w:rPr>
                      <w:sz w:val="24"/>
                      <w:szCs w:val="24"/>
                    </w:rPr>
                    <w:t>Başka bir alana taşınma hâlinde, toptancı hallerinde ki işyerleri ile pazar yerlerindeki satış yerlerinin kullandırılmasında mevcut hak sahiplerine öncelik verilir.</w:t>
                  </w:r>
                  <w:r w:rsidR="00087B58" w:rsidRPr="00E06546">
                    <w:rPr>
                      <w:rFonts w:eastAsia="Times New Roman" w:cs="Times New Roman"/>
                      <w:sz w:val="24"/>
                      <w:szCs w:val="24"/>
                      <w:lang w:eastAsia="tr-TR"/>
                    </w:rPr>
                    <w:t xml:space="preserve"> </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w:t>
                  </w:r>
                  <w:r w:rsidR="00BD4260" w:rsidRPr="00E06546">
                    <w:rPr>
                      <w:sz w:val="24"/>
                      <w:szCs w:val="24"/>
                    </w:rPr>
                    <w:t>Belediye toptancı hallerinde faaliyet gösteren işletmelerden veya pazar yerlerindeki satış yerlerini kullananlardan;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a) Kira bedeli veya tahsis ücretini belediyenin yazılı uyarısına rağmen ödemeyenler ile teminatını süresinde vermeyenlerin veya eksilen teminatını süresinde tamamlamayanların,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b) Pazar yerlerindeki satış yerinde, toptancı halinden satın alınmayan veya toptancı haline bildirilmeyen malları bir takvim yılı içinde beş defa satanların,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c) Hukuken geçerli bir mazereti bulunmaksızın; toptancı halindeki işyerini aralıksız on beş gün veya bir takvim yılında altmış gün kapatanlar ile pazar yerlerindeki satış yerini üst üste üç kez veya bir takvim yılında sekiz kez kullanmayanların,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ç) Hal içinde 5 inci maddenin onuncu fıkrasına aykırı olarak kendi aralarında mal alan, satan veya devredenlerin,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d) Serbest rekabeti engellemek amacıyla kendi aralarında veya üreticilerle ticari anlaşmalar yapanların, uyumlu eylemde bulunanların veya hakim durumlarını kötüye </w:t>
                  </w:r>
                  <w:r w:rsidRPr="00E06546">
                    <w:rPr>
                      <w:rFonts w:eastAsia="Times New Roman" w:cs="Times New Roman"/>
                      <w:sz w:val="24"/>
                      <w:szCs w:val="24"/>
                      <w:lang w:eastAsia="tr-TR"/>
                    </w:rPr>
                    <w:lastRenderedPageBreak/>
                    <w:t>kullananların,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e) 13 üncü maddenin birinci fıkrasının (a) bendinde belirtilen eylemleri gerçekleştirenlerin,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f) 13 üncü maddenin birinci fıkrasının (b), (h) ve (ı) bentlerinde belirtilen yasakları bir takvim yılında üç kez ihlal edenlerin,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 Bir takvim yılı içinde üretici alacağını, süresi içinde üç kez ödemeyenlerin,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ğ) Halde yaptığı satışlarda, bir takvim yılında iki kez fatura düzenlemeyenlerin veya noksan fatura düzenleyenlerin,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h) Semt veya üretici pazarlarında, kendi ürettiği malların dışında veya belirlenen miktarın üzerinde bir takvim yılında üç kez satış yapan üreticilerin,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ı) Kiraladıkları işyerlerini Bakanlıkça belirlenen sebepler dışında başkasına devredenlerin ya da kiraladıkları veya satın aldıkları işyerlerini herhangi bir şekilde kullandıranların,</w:t>
                  </w:r>
                </w:p>
                <w:p w:rsidR="00447C9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i) </w:t>
                  </w:r>
                  <w:r w:rsidR="00447C94" w:rsidRPr="00E06546">
                    <w:rPr>
                      <w:sz w:val="24"/>
                      <w:szCs w:val="24"/>
                    </w:rPr>
                    <w:t>Satış yerlerini Bakanlıkça belirlenen sebepler dışında başkasına devredenlerin veya herhangi bir şekilde kullandıranların</w:t>
                  </w:r>
                  <w:r w:rsidR="00447C94" w:rsidRPr="00E06546">
                    <w:rPr>
                      <w:rFonts w:eastAsia="Times New Roman" w:cs="Times New Roman"/>
                      <w:sz w:val="24"/>
                      <w:szCs w:val="24"/>
                      <w:lang w:eastAsia="tr-TR"/>
                    </w:rPr>
                    <w:t xml:space="preserv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j) Belediyenin yazılı uyarısına rağmen, kira sözleşmesine aykırılığı yirmi gün içinde gidermeyenlerin,</w:t>
                  </w:r>
                </w:p>
                <w:p w:rsidR="00447C94" w:rsidRPr="00E06546" w:rsidRDefault="00C97F14" w:rsidP="007F0FB9">
                  <w:pPr>
                    <w:spacing w:after="120" w:line="240" w:lineRule="auto"/>
                    <w:ind w:firstLineChars="318" w:firstLine="763"/>
                    <w:jc w:val="both"/>
                    <w:rPr>
                      <w:sz w:val="24"/>
                      <w:szCs w:val="24"/>
                    </w:rPr>
                  </w:pPr>
                  <w:r w:rsidRPr="00E06546">
                    <w:rPr>
                      <w:rFonts w:eastAsia="Times New Roman" w:cs="Times New Roman"/>
                      <w:sz w:val="24"/>
                      <w:szCs w:val="24"/>
                      <w:lang w:eastAsia="tr-TR"/>
                    </w:rPr>
                    <w:t xml:space="preserve">k) </w:t>
                  </w:r>
                  <w:r w:rsidR="00447C94" w:rsidRPr="00E06546">
                    <w:rPr>
                      <w:sz w:val="24"/>
                      <w:szCs w:val="24"/>
                    </w:rPr>
                    <w:t>Doğrudan veya dolaylı olarak aynı toptancı halinde birden fazla işyeri kiraladığı veya satın aldığı ya da aynı pazar yerinde ikiden fazla satış yeri tahsis edildiği veya kiralandığı anlaşılanların,</w:t>
                  </w:r>
                </w:p>
                <w:p w:rsidR="00155929" w:rsidRPr="00E06546" w:rsidRDefault="00155929"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l) İşyerinin kiralanması veya satılmasında ya da satış yerinin kiralanması veya tahsisinde ilgili yönetmelikte belirlenen şartları taşımadıkları veya sonradan kaybettikleri anlaşılanların,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kira sözleşmelerinin feshine ya da satış işlemlerinin veya tahsislerinin iptaline belediye encümenince karar verilir.</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w:t>
                  </w:r>
                  <w:r w:rsidR="00447C94" w:rsidRPr="00E06546">
                    <w:rPr>
                      <w:sz w:val="24"/>
                      <w:szCs w:val="24"/>
                    </w:rPr>
                    <w:t>Kira sözleşmesinin feshine ya da satış işleminin veya tahsisin iptaline ilişkin kararın kendilerine tebliğinden itibaren, belediye toptancı halinde faaliyet gösterenler işyerlerini otuz gün içinde, pazar yerlerinde faaliyet gösterenler ise satış yerlerini yedi gün içinde tahliye etmeye mecburdur. Bu süre sonunda tahliye edilmeyen yerler, belediye zabıtası tarafından tahliye ettirilir.</w:t>
                  </w:r>
                  <w:r w:rsidRPr="00E06546">
                    <w:rPr>
                      <w:rFonts w:eastAsia="Times New Roman" w:cs="Times New Roman"/>
                      <w:sz w:val="24"/>
                      <w:szCs w:val="24"/>
                      <w:lang w:eastAsia="tr-TR"/>
                    </w:rPr>
                    <w:t xml:space="preserv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(8) Kira sözleşmesi feshedilenler ile satış işlemi veya tahsisi iptal edilenler ve bunların imzaya yetkili ortak veya üyesi oldukları tüzel kişiliklere, fesih veya iptale ilişkin belediye encümeni kararını takip eden bir yıl içinde doğrudan veya dolaylı olarak yeniden kiralama, satış veya tahsis yapılamaz.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(9) Özel toptancı halinde faaliyet gösterenlerin kira sözleşmeleri ve satış işlemleri, altıncı fıkranın (b), (h) ve (i) bentleri hariç anılan fıkrada belirtilen hallerde fesih veya iptal edilir. Kira sözleşmesi feshedilenler ile satış işlemi iptal edilenler ve bunların imzaya yetkili ortak veya üyesi oldukları tüzel kişiliklere fesih veya iptale ilişkin yetkili kişi veya organlarca verilen kararı takip eden bir yıl içinde doğrudan veya dolaylı olarak yeniden kiralama veya satış yapılamaz. </w:t>
                  </w:r>
                </w:p>
                <w:p w:rsidR="00450935" w:rsidRPr="00E06546" w:rsidRDefault="00450935" w:rsidP="00927A0E">
                  <w:pPr>
                    <w:spacing w:before="120" w:after="0" w:line="240" w:lineRule="auto"/>
                    <w:ind w:firstLineChars="318" w:firstLine="766"/>
                    <w:jc w:val="both"/>
                    <w:rPr>
                      <w:rFonts w:eastAsia="Times New Roman" w:cs="Times New Roman"/>
                      <w:b/>
                      <w:sz w:val="24"/>
                      <w:szCs w:val="24"/>
                      <w:lang w:eastAsia="tr-TR"/>
                    </w:rPr>
                  </w:pP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lastRenderedPageBreak/>
                    <w:t>Teminat</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12 – </w:t>
                  </w:r>
                  <w:r w:rsidRPr="00E06546">
                    <w:rPr>
                      <w:rFonts w:eastAsia="Times New Roman" w:cs="Times New Roman"/>
                      <w:sz w:val="24"/>
                      <w:szCs w:val="24"/>
                      <w:lang w:eastAsia="tr-TR"/>
                    </w:rPr>
                    <w:t xml:space="preserve">(1) Ticarî güvenin sağlanması ve tarafların haklarının korunması amacıyla, toptancı hallerinde faaliyet gösterenlerden, belediye meclisince belirlenen miktarda nakit, banka teminat mektubu, Hazine bonosu, Devlet tahvili, hisse senedi, gayrimenkul </w:t>
                  </w:r>
                  <w:proofErr w:type="spellStart"/>
                  <w:r w:rsidRPr="00E06546">
                    <w:rPr>
                      <w:rFonts w:eastAsia="Times New Roman" w:cs="Times New Roman"/>
                      <w:sz w:val="24"/>
                      <w:szCs w:val="24"/>
                      <w:lang w:eastAsia="tr-TR"/>
                    </w:rPr>
                    <w:t>rehni</w:t>
                  </w:r>
                  <w:proofErr w:type="spellEnd"/>
                  <w:r w:rsidRPr="00E06546">
                    <w:rPr>
                      <w:rFonts w:eastAsia="Times New Roman" w:cs="Times New Roman"/>
                      <w:sz w:val="24"/>
                      <w:szCs w:val="24"/>
                      <w:lang w:eastAsia="tr-TR"/>
                    </w:rPr>
                    <w:t xml:space="preserve">, sigorta teminatı ve nakde çevrilebilir diğer kıymetler teminat olarak alınır.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Teslim alınan malların cinslerine, doğal özelliklerine, standartlarına ve hijyenik şartlara göre özenle korunmaması veya toptancı halinden satın alınan malların bozuk ya da sıhhî olmaması nedeniyle meydana gelen zararlar ile süresi içinde üreticiye ödenmeyen mal bedelleri, ilgililerin talebi üzerine hal hakem heyeti veya mahkeme kararıyla verilen teminattan kesilerek ödenir. Teminattan karşılanamayan kısım genel hükümlere göre tahsil olunur.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Teminatlar amacı dışında kullanılamaz, üzerine ihtiyati tedbir konulamaz ve haczedilemez.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Yerine getirilmesi gereken bir yükümlülüğün bulunmadığı tespit edildikten sonra teminatlar ilgililere iade edilir.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Bu madde kapsamında alınacak asgari teminatlara, bunların muhafazası, nakde çevrilmesi ve tamamlattırılmasına, zarar görene ödenmesine, toplam teminat tutarı içinde gayrimenkul </w:t>
                  </w:r>
                  <w:proofErr w:type="spellStart"/>
                  <w:r w:rsidRPr="00E06546">
                    <w:rPr>
                      <w:rFonts w:eastAsia="Times New Roman" w:cs="Times New Roman"/>
                      <w:sz w:val="24"/>
                      <w:szCs w:val="24"/>
                      <w:lang w:eastAsia="tr-TR"/>
                    </w:rPr>
                    <w:t>rehni</w:t>
                  </w:r>
                  <w:proofErr w:type="spellEnd"/>
                  <w:r w:rsidRPr="00E06546">
                    <w:rPr>
                      <w:rFonts w:eastAsia="Times New Roman" w:cs="Times New Roman"/>
                      <w:sz w:val="24"/>
                      <w:szCs w:val="24"/>
                      <w:lang w:eastAsia="tr-TR"/>
                    </w:rPr>
                    <w:t xml:space="preserve"> oranına, teminatın iadesine ve teminatlarla ilgili diğer hususlara ilişkin usul ve esaslar Bakanlıkça belirlenir.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Yasaklar</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13 – </w:t>
                  </w:r>
                  <w:r w:rsidRPr="00E06546">
                    <w:rPr>
                      <w:rFonts w:eastAsia="Times New Roman" w:cs="Times New Roman"/>
                      <w:sz w:val="24"/>
                      <w:szCs w:val="24"/>
                      <w:lang w:eastAsia="tr-TR"/>
                    </w:rPr>
                    <w:t>(1) Malların toptan veya perakende ticaretinde;</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a) Piyasada darlık yaratmak, fiyatların yükselmesine sebebiyet vermek veya fiyatların düşmesine engel olmak için malların belirli ellerde toplanması, satışından kaçınılması, stoklanması, yok edilmesi, bu amaçla propaganda yapılması veya benzeri davranışlarda bulunulması,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b) Malların, gıda güvenilirliğine, kalite ve standardına, teknik ve hijyenik şartlara aykırı olarak satışa sunulması,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c) Malın kalitesine, standardına veya gıda güvenilirliğine ilişkin belgelerde ya da künyesinde bilerek değişiklik yapılması, bunların tahrif veya taklit edilmesi ya da bunlarda üçüncü şahısları yanıltıcı ifadelere yer verilmesi,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ç) Bu Kanun hükümlerine aykırı olarak üretici, üretici örgütleri veya tüccarların komisyonculuk faaliyetinde bulunması,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d) Malın miktarının, satış değerinin, komisyon oranı veya ücretinin ya da kanunî kesintilerin üreticiye gerçeğe uygun olmayarak intikal ettirilmesi,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e) Halde, toptan satış miktarının altında mal satılması,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f) Halde oluşan mal atıklarının ayıklanarak hal içinde ya da dışında toptan veya perakende satılması,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 İşyeri veya satış yerinde izin alınmaksızın değişiklik yapılması veya bu yerlere ilaveler yapılması,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lastRenderedPageBreak/>
                    <w:t>ğ) İşyeri veya satış yeri bulunmaksızın toptancı halinde veya pazar yerinde toptan ya da perakende satış yapılması,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h) Aynı kap veya ambalaj içine değişik kalitede ve/veya üzerinde yazılı olan miktardan az mal konulması,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ı) Ölçü ve tartı aletlerinin hileli bir şekilde kullanılması ya da hileli olarak karışık veya standartlara aykırı mal satılması,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i) Toptancı halinde ya da pazar yerindeki işyeri veya satış yeri dışında ya da buralardaki geçiş yollarında mal teşhir edilmesi, satılması, mal veya boş kap bulundurulması,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j) Toptancı halinde veya pazar yerinde, çevreyi rahatsız edecek şekilde satış yapılması, alıcı veya tüketiciye karşı sözlü veya fiilî kötü muamelede bulunulması,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k) Toptancı halinde veya pazar yerinde, atık malzemelerin belirlenen şekilde veya alanlarda toplanmaması ya da satış yeri veya işyerinin temiz tutulmaması,</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l) </w:t>
                  </w:r>
                  <w:r w:rsidR="00423B3E" w:rsidRPr="00E06546">
                    <w:rPr>
                      <w:sz w:val="24"/>
                      <w:szCs w:val="24"/>
                    </w:rPr>
                    <w:t xml:space="preserve">Malların etiketlenmesine, pazar yerine mal getirilmesine, bu yerlerde araç bulundurulmasına, satış yeri numarasını gösterir levhaya, üretici ve pazarcılarca kullanılacak kimlik kartlarına ve bunlarca giyilecek kıyafetlere ilişkin olarak bu Kanun uyarınca çıkarılan yönetmeliklerdeki usul ve esaslara aykırı hareket edilmesi, </w:t>
                  </w:r>
                  <w:r w:rsidRPr="00E06546">
                    <w:rPr>
                      <w:rFonts w:eastAsia="Times New Roman" w:cs="Times New Roman"/>
                      <w:sz w:val="24"/>
                      <w:szCs w:val="24"/>
                      <w:lang w:eastAsia="tr-TR"/>
                    </w:rPr>
                    <w:t xml:space="preserv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yasaktır.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Cezalar</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14 – </w:t>
                  </w:r>
                  <w:r w:rsidRPr="00E06546">
                    <w:rPr>
                      <w:rFonts w:eastAsia="Times New Roman" w:cs="Times New Roman"/>
                      <w:sz w:val="24"/>
                      <w:szCs w:val="24"/>
                      <w:lang w:eastAsia="tr-TR"/>
                    </w:rPr>
                    <w:t xml:space="preserve">(1) Diğer kanunlara göre daha ağır bir ceza gerektirmediği takdirde;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a) 13 üncü maddenin birinci fıkrasının (e) ve (l) bendine aykırı hareket edenler hakkında yüz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b) 13 üncü maddenin birinci fıkrasının (ğ), (i), (j) ve (k) bentlerine aykırı hareket edenler hakkında beş yüz Türk Lirası,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c) 5 inci maddenin beşinci, altıncı, yedinci ve onuncu fıkralarına, 13 üncü maddenin birinci fıkrasının (ç), (g), (h) ve (ı) bentlerine aykırı hareket edenler hakkında iki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ç) Toptancı halinden satın alınmayan veya toptancı haline bildirilmeyen malları taşıyanlara veya bunları depolayanlara, 5 inci maddenin on üçüncü fıkrası uyarınca Bakanlıkça belirlenen asgarî şartları ve bilgileri sözleşmelerde bulundurmayanlara iki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d) 13 üncü maddenin birinci fıkrasının (d) ve (f) bentlerine aykırı hareket edenler hakkında üç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e) 5 inci maddenin on birinci fıkrası ile 13 üncü maddenin birinci fıkrasının (c) bendine aykırı hareket edenler hakkında beş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f) 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maddenin ikinci fıkrasına ve 13 üncü maddenin birinci fıkrasının (a) bendine aykırı hareket edenler ile gerçeğe aykırı analiz raporu düzenleyenler veya bu raporun düzenlenmesini sağlayanlar hakkında on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 15 inci maddenin ikinci fıkrası ile 17 </w:t>
                  </w:r>
                  <w:proofErr w:type="spellStart"/>
                  <w:r w:rsidRPr="00E06546">
                    <w:rPr>
                      <w:rFonts w:eastAsia="Times New Roman" w:cs="Times New Roman"/>
                      <w:sz w:val="24"/>
                      <w:szCs w:val="24"/>
                      <w:lang w:eastAsia="tr-TR"/>
                    </w:rPr>
                    <w:t>nci</w:t>
                  </w:r>
                  <w:proofErr w:type="spellEnd"/>
                  <w:r w:rsidRPr="00E06546">
                    <w:rPr>
                      <w:rFonts w:eastAsia="Times New Roman" w:cs="Times New Roman"/>
                      <w:sz w:val="24"/>
                      <w:szCs w:val="24"/>
                      <w:lang w:eastAsia="tr-TR"/>
                    </w:rPr>
                    <w:t xml:space="preserve"> maddenin üçüncü fıkrasına aykırı </w:t>
                  </w:r>
                  <w:r w:rsidRPr="00E06546">
                    <w:rPr>
                      <w:rFonts w:eastAsia="Times New Roman" w:cs="Times New Roman"/>
                      <w:sz w:val="24"/>
                      <w:szCs w:val="24"/>
                      <w:lang w:eastAsia="tr-TR"/>
                    </w:rPr>
                    <w:lastRenderedPageBreak/>
                    <w:t xml:space="preserve">hareket edenlere ve 17 </w:t>
                  </w:r>
                  <w:proofErr w:type="spellStart"/>
                  <w:r w:rsidRPr="00E06546">
                    <w:rPr>
                      <w:rFonts w:eastAsia="Times New Roman" w:cs="Times New Roman"/>
                      <w:sz w:val="24"/>
                      <w:szCs w:val="24"/>
                      <w:lang w:eastAsia="tr-TR"/>
                    </w:rPr>
                    <w:t>nci</w:t>
                  </w:r>
                  <w:proofErr w:type="spellEnd"/>
                  <w:r w:rsidRPr="00E06546">
                    <w:rPr>
                      <w:rFonts w:eastAsia="Times New Roman" w:cs="Times New Roman"/>
                      <w:sz w:val="24"/>
                      <w:szCs w:val="24"/>
                      <w:lang w:eastAsia="tr-TR"/>
                    </w:rPr>
                    <w:t xml:space="preserve"> maddenin ikinci fıkrasına göre Bakanlık denetim elemanlarınca istenecek bilgi, belge ve defterler ile bunların örneklerini vermeyenlere veya bunları noksan ya da gerçeğe aykırı olarak verenlere, yazılı veya sözlü bilgi taleplerini karşılamayanlara iki bin Türk Lirası,</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ğ) 13 üncü maddenin birinci fıkrasının (b) bendi hükmüne aykırı hareket edenler hakkında iki bin Türk Lirası,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idarî para cezası uygulanır.</w:t>
                  </w:r>
                </w:p>
                <w:p w:rsidR="00C97F14" w:rsidRPr="00E06546" w:rsidRDefault="00C97F14" w:rsidP="007F0FB9">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w:t>
                  </w:r>
                  <w:r w:rsidR="00C264A2" w:rsidRPr="00E06546">
                    <w:rPr>
                      <w:sz w:val="24"/>
                      <w:szCs w:val="24"/>
                    </w:rPr>
                    <w:t>13 üncü maddenin birinci fıkrasının (b), (h), (ı), (i), (j) ve (k) bentlerine aykırı hareketten dolayı bu maddede öngörülen idarî para cezaları pazar yerlerindeki satış yerlerini kullananlar için onda biri oranında uygulanır.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Bu maddede öngörülen idarî para cezalarının verilmesini gerektiren fiillerin bir takvim yılı içinde tekrarı hâlinde, idarî para cezaları her tekrar için iki katı olarak uygulanır. Bu maddenin birinci fıkrasının (g) bendinde öngörülen idari para cezalarını Bakanlık, (ğ) bendinde öngörülen idari para cezalarını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 diğer idari para cezalarını ise doğrudan veya Bakanlığın talebi üzerine belediyeler uygulamaya yetkilidir. İdari para cezası uygulama yetkisi Bakanlıkta ilgili genel müdürlük, belediyelerde ise belediye encümenince kullanılır.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Bu maddede öngörülen idarî para cezalarının uygulanması, bu Kanunda öngörülen diğer müeyyidelerin uygulanmasına engel teşkil etmez.</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13 üncü maddenin birinci fıkrasının (i), (j), (k) ve (l) bentlerine bir takvim yılı içinde iki kez aykırı hareket edenler belediye encümeni kararıyla bir aya kadar faaliyetten men edilir.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(6) Bu Kanun hükümlerine aykırı hareket eden veya bu Kanunda belirtilen görevlerini Bakanlığın yazılı uyarısına rağmen yerine getirmeyen toptancı hallerine, Bakanlık tarafından elli bin Türk Lirası idarî para cezası verilir ve eylemin bir takvim yılı içinde tekrarı durumunda, toptancı halin faaliyetleri aykırılık giderilene kadar Bakanlık tarafından durdurulur. Bakanlık bu yetkisini mahallin mülkî idare amirine devredebilir.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(7) Bu Kanunun uygulanmasında hal işletmecileri ile bunlarca istihdam olunan personel, kendi kusurlarından ileri gelen zararlardan sorumludur. Bunlar, suç teşkil eden fiil ve hareketlerinden ve toptancı haline ait para ve mallar ile her türlü evrak, tutanak, rapor, defter ve diğer belgeler üzerinde işledikleri suçlardan dolayı, kamu görevlisi gibi cezalandırılır.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Bakanlığın görev ve yetkileri</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15 – </w:t>
                  </w:r>
                  <w:r w:rsidRPr="00E06546">
                    <w:rPr>
                      <w:rFonts w:eastAsia="Times New Roman" w:cs="Times New Roman"/>
                      <w:sz w:val="24"/>
                      <w:szCs w:val="24"/>
                      <w:lang w:eastAsia="tr-TR"/>
                    </w:rPr>
                    <w:t xml:space="preserve">(1) Bakanlık;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a) Hal kayıt sistemini kurmaya, işletmeye, bu sistemin kuruluş ve işletilmesine ilişkin usul ve esasları belirlemeye ve gerekli görülmesi hâlinde bu sistemin diğer kurumlar nezdinde tutulan kayıt sistemleriyle bağlanmasına yönelik çalışmalar yapmaya,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b) İstatistiksel bilgileri değerlendirmeye ve yayımlamaya,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c) Sektörün gelişmesine ve elektronik ticaretin yaygınlaşmasına yönelik çalışmalar yapmaya,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ç) Mevzuatın uygulanması ve uygulamada birliğin sağlanması amacıyla eğitim </w:t>
                  </w:r>
                  <w:r w:rsidRPr="00E06546">
                    <w:rPr>
                      <w:rFonts w:eastAsia="Times New Roman" w:cs="Times New Roman"/>
                      <w:sz w:val="24"/>
                      <w:szCs w:val="24"/>
                      <w:lang w:eastAsia="tr-TR"/>
                    </w:rPr>
                    <w:lastRenderedPageBreak/>
                    <w:t>programları hazırlamaya ve uygulamaya, toplantı ve kongreler düzenlemeye,</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d) Üretici ve tüketicinin korunması ve sağlıklı bir rekabet ortamının oluşturulması için gerekli önlemleri almaya, bu çerçevede ihraç ve ithal edilen mallara ilişkin olarak ilgili kuruluşlarla işbirliği içinde hareket etmeye,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e) Bu Kanunun uygulanmasıyla ilgili olarak her türlü idari tedbiri almaya, talimat vermeye, denetimi yapmaya, tebliğ ve yönetmelikler çıkarmaya,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f) Arz ve talep derinliği bulunan diğer malları,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Bakanlığının uygun görüşünü alarak belirlemeye,</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 Bu Kanun kapsamında öngörülen diğer iş ve işlemleri yerine getirmeye,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görevli ve yetkilidir.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Belediyeler ile gerçek veya tüzel kişiler, Bakanlıkça alınan önlemlere ve verilen talimatlara uymak zorundadır.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(3) Birinci fıkranın (a), (b), (c) ve (ç) bentlerinde belirtilen hususlara ilişkin giderler ile hal hakem heyetleri ve Toptancı Hal Konseyinin kuruluşuna ve çalışmalarına, hal hakem heyetleri üyelerine ve raportörlere yapılacak huzur hakkı ödemelerine ilişkin giderler Bakanlık bütçesine konulacak ödenekten karşılanır.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 xml:space="preserve">Malların analizi, kaydı, izlenmesi ve duyurulması </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16 – </w:t>
                  </w:r>
                  <w:r w:rsidRPr="00E06546">
                    <w:rPr>
                      <w:rFonts w:eastAsia="Times New Roman" w:cs="Times New Roman"/>
                      <w:sz w:val="24"/>
                      <w:szCs w:val="24"/>
                      <w:lang w:eastAsia="tr-TR"/>
                    </w:rPr>
                    <w:t xml:space="preserve">(1) Toptancı halleri, halde işlem gören malların gıda güvenilirliği analizini,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Bakanlığınca belirlenecek usul ve esaslara göre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Bakanlığınca yetkilendirilmiş kamu </w:t>
                  </w:r>
                  <w:proofErr w:type="spellStart"/>
                  <w:r w:rsidRPr="00E06546">
                    <w:rPr>
                      <w:rFonts w:eastAsia="Times New Roman" w:cs="Times New Roman"/>
                      <w:sz w:val="24"/>
                      <w:szCs w:val="24"/>
                      <w:lang w:eastAsia="tr-TR"/>
                    </w:rPr>
                    <w:t>laboratuvarlarında</w:t>
                  </w:r>
                  <w:proofErr w:type="spellEnd"/>
                  <w:r w:rsidRPr="00E06546">
                    <w:rPr>
                      <w:rFonts w:eastAsia="Times New Roman" w:cs="Times New Roman"/>
                      <w:sz w:val="24"/>
                      <w:szCs w:val="24"/>
                      <w:lang w:eastAsia="tr-TR"/>
                    </w:rPr>
                    <w:t xml:space="preserve"> veya özel </w:t>
                  </w:r>
                  <w:proofErr w:type="spellStart"/>
                  <w:r w:rsidRPr="00E06546">
                    <w:rPr>
                      <w:rFonts w:eastAsia="Times New Roman" w:cs="Times New Roman"/>
                      <w:sz w:val="24"/>
                      <w:szCs w:val="24"/>
                      <w:lang w:eastAsia="tr-TR"/>
                    </w:rPr>
                    <w:t>laboratuvarlarda</w:t>
                  </w:r>
                  <w:proofErr w:type="spellEnd"/>
                  <w:r w:rsidRPr="00E06546">
                    <w:rPr>
                      <w:rFonts w:eastAsia="Times New Roman" w:cs="Times New Roman"/>
                      <w:sz w:val="24"/>
                      <w:szCs w:val="24"/>
                      <w:lang w:eastAsia="tr-TR"/>
                    </w:rPr>
                    <w:t xml:space="preserve"> yaptırmakla görevli ve yükümlüdür.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Analiz sonucunda gıda güvenilirliği ve kalitesi şartlarına uymadığı tespit edilen mallar, 27/5/2004 tarihli ve 5179 sayılı Gıdaların Üretimi, Tüketimi ve Denetlenmesine Dair Kanun Hükmünde Kararnamenin Değiştirilerek Kabulü Hakkında Kanun hükümlerine göre işlem tesis edilmek üzere ilgili mercilere bildirilir.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Toptancı halleri, halde veya hale bildirilerek işlem gören malların cinsine, miktarına, fiyatına, alıcı ve satıcısına ilişkin bilgiler ile Bakanlıkça gerekli görülecek diğer hususları elektronik ortamda tutmak, bunlardan 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maddenin dördüncü fıkrasında belirtilenleri kamuoyuna duyurmak, hal kayıt sistemi için gerekli olan verileri sağlamak ve bunları sisteme aktarmak, hale giren ve çıkan malları kontrol altına almak ve denetlemekle görevli ve yükümlüdür. Bu görev ve yükümlülüklerin yerine getirilmesi için ihtiyaç duyulan bilgi işlem sisteminin kurulmasından ve lüzumlu diğer teknik donanımın sağlanmasından özel toptancı hali işletmecileri ile belediyeler sorumludur.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(4) Üçüncü fıkra uyarınca elektronik ortamda tutulan bilgilerin izlenmesi ve duyurulması, meslek mensuplarının kayıt altına alınması, bunlara yönelik veri tabanının oluşturulması ve toptancı halleri arasında ortak bilgi paylaşımının ve iletişimin sağlanması amacıyla, Bakanlık bünyesinde elektronik ortamda merkezi hal kayıt sistemi kurulur. Gerekli görülmesi halinde bu sistem, diğer kurumlar nezdinde tutulan kayıt sistemleriyle çevrimiçi olarak birbirine bağlanır.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Denetim</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17 – </w:t>
                  </w:r>
                  <w:r w:rsidRPr="00E06546">
                    <w:rPr>
                      <w:rFonts w:eastAsia="Times New Roman" w:cs="Times New Roman"/>
                      <w:sz w:val="24"/>
                      <w:szCs w:val="24"/>
                      <w:lang w:eastAsia="tr-TR"/>
                    </w:rPr>
                    <w:t xml:space="preserve">(1) Bakanlık, denetim elemanları aracılığıyla toptancı halleri, pazar yerleri, hal hakem heyetleri, üretici örgütleri, meslek mensupları ile diğer gerçek veya </w:t>
                  </w:r>
                  <w:r w:rsidRPr="00E06546">
                    <w:rPr>
                      <w:rFonts w:eastAsia="Times New Roman" w:cs="Times New Roman"/>
                      <w:sz w:val="24"/>
                      <w:szCs w:val="24"/>
                      <w:lang w:eastAsia="tr-TR"/>
                    </w:rPr>
                    <w:lastRenderedPageBreak/>
                    <w:t xml:space="preserve">tüzel kişiler nezdinde bu Kanunun uygulanmasıyla ilgili olarak her türlü araştırma, inceleme ve denetim yapmaya yetkilidir.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(2) Bakanlıkça görevlendirilen denetim elemanları, bu Kanun kapsamına giren hususlarda ilgili kamu kurum ve kuruluşları dâhil birinci fıkrada belirtilen kişilerden her türlü bilgi, belge ve defterleri istemeye, bunları incelemeye ve örneklerini almaya, işlem ve hesapları denetlemeye, ilgililerden yazılı ve sözlü bilgi almaya ve gerek duyulduğunda kolluk kuvvetleri ile belediye zabıtasından yardım talebinde bulunmaya yetkili olup; ilgililer istenilen bilgi, belge ve defterler ile bunların örneklerini noksansız ve gerçeğe uygun olarak vermek, yazılı ve sözlü bilgi taleplerini karşılamak ve her türlü yardım ve kolaylığı göstermekle yükümlüdür.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(3) Birinci fıkrada belirtilenler, denetim sonucunda Bakanlıkça verilecek talimatlara uymak zorundadır.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Tarım ve </w:t>
                  </w:r>
                  <w:proofErr w:type="spellStart"/>
                  <w:r w:rsidRPr="00E06546">
                    <w:rPr>
                      <w:rFonts w:eastAsia="Times New Roman" w:cs="Times New Roman"/>
                      <w:sz w:val="24"/>
                      <w:szCs w:val="24"/>
                      <w:lang w:eastAsia="tr-TR"/>
                    </w:rPr>
                    <w:t>Köyişleri</w:t>
                  </w:r>
                  <w:proofErr w:type="spellEnd"/>
                  <w:r w:rsidRPr="00E06546">
                    <w:rPr>
                      <w:rFonts w:eastAsia="Times New Roman" w:cs="Times New Roman"/>
                      <w:sz w:val="24"/>
                      <w:szCs w:val="24"/>
                      <w:lang w:eastAsia="tr-TR"/>
                    </w:rPr>
                    <w:t xml:space="preserve"> Bakanlığı, bu Kanun kapsamında malların kalitesine, standardına ve gıda güvenilirliğine ilişkin gerekli denetimleri yapmakla görevli ve yetkilidir. Sağlık Bakanlığının, genel sağlığın korunması ve hijyen ile ilgili olarak diğer mevzuattan kaynaklanan görev ve yetkileri saklıdır.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Belediyeler, yetki alanlarıyla sınırlı olmak kaydıyla bu Kanun ve ilgili yönetmelik hükümleri ile Bakanlık düzenlemeleri çerçevesinde gerekli denetim ve uygulamaları yapmakla görevli ve yetkilidir. Denetim yapmakla görevli, yetkili belediye personelinin talebi üzerine, kolluk kuvvetlerince gerekli yardım sağlanır.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(6) İl ve ilçe merkezlerinin giriş ve çıkışları ile şehirlerarası yollarda kontrol ve denetim noktası kurulması ve işletilmesine ilişkin usul ve esaslar Bakanlık ve İçişleri Bakanlığınca birlikte belirlenir. </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Yürürlükten kaldırılan ve uygulanmayacak hükümler</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18 – </w:t>
                  </w:r>
                  <w:r w:rsidRPr="00E06546">
                    <w:rPr>
                      <w:rFonts w:eastAsia="Times New Roman" w:cs="Times New Roman"/>
                      <w:sz w:val="24"/>
                      <w:szCs w:val="24"/>
                      <w:lang w:eastAsia="tr-TR"/>
                    </w:rPr>
                    <w:t xml:space="preserve">(1) 1/12/2004 tarihli ve 5262 sayılı Organik Tarım Kanununun 7 </w:t>
                  </w:r>
                  <w:proofErr w:type="spellStart"/>
                  <w:r w:rsidRPr="00E06546">
                    <w:rPr>
                      <w:rFonts w:eastAsia="Times New Roman" w:cs="Times New Roman"/>
                      <w:sz w:val="24"/>
                      <w:szCs w:val="24"/>
                      <w:lang w:eastAsia="tr-TR"/>
                    </w:rPr>
                    <w:t>nci</w:t>
                  </w:r>
                  <w:proofErr w:type="spellEnd"/>
                  <w:r w:rsidRPr="00E06546">
                    <w:rPr>
                      <w:rFonts w:eastAsia="Times New Roman" w:cs="Times New Roman"/>
                      <w:sz w:val="24"/>
                      <w:szCs w:val="24"/>
                      <w:lang w:eastAsia="tr-TR"/>
                    </w:rPr>
                    <w:t xml:space="preserve"> maddesinin dördüncü fıkrası, 22/3/1971 tarihli ve 1380 sayılı Su Ürünleri Kanununun 26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maddesi, 12/9/1960 tarihli ve 80 sayılı 1580 Sayılı Belediye Kanununun 15 inci Maddesinin 58 inci Bendine Tevfikan Belediyelerce Kurulan Toptancı Hal’lerinin Sureti İdaresi Hakkında Kanun ile 24/6/1995 tarihli ve 552 sayılı Yaş Sebze ve Meyve Ticaretinin Düzenlenmesi ve Toptancı Halleri Hakkında Kanun Hükmünde Kararname yürürlükten kaldırılmıştır.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24/4/1969 tarihli ve 1163 sayılı Kooperatifler Kanununun, 18/4/1972 tarihli ve 1581 sayılı Tarım Kredi Kooperatifleri ve Birlikleri Kanununun, 1/6/2000 tarihli ve 4572 sayılı Tarım Satış Kooperatif ve Birlikleri Hakkında Kanunun, 29/6/2004 tarihli ve 5200 sayılı Tarımsal Üretici Birlikleri Kanununun ve 1380 sayılı Su Ürünleri Kanununun bu Kanuna aykırı hükümleri uygulanmaz.</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Geçiş hükümleri</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GEÇİCİ MADDE 1 – </w:t>
                  </w:r>
                  <w:r w:rsidRPr="00E06546">
                    <w:rPr>
                      <w:rFonts w:eastAsia="Times New Roman" w:cs="Times New Roman"/>
                      <w:sz w:val="24"/>
                      <w:szCs w:val="24"/>
                      <w:lang w:eastAsia="tr-TR"/>
                    </w:rPr>
                    <w:t>(1) Bu Kanunun yürürlüğe girdiği tarihten önce kurulmuş olan toptancı hallerinden;</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a) Bu Kanunun yürürlüğe girdiği tarihten itibaren bir yıl içinde 16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maddenin üçüncü fıkrasında belirtilen görev ve yükümlülüklerini yerine getirmek için ihtiyaç duyulan bilgi işlem sistemini kurmayan ve lüzumlu diğer teknik donanımı sağlamayanlara,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lastRenderedPageBreak/>
                    <w:t xml:space="preserve">b) Bu Kanunun yürürlüğe girdiği tarihten itibaren üç yıl içinde 3 üncü maddenin birinci fıkrasında belirtilen halin sınıfına, büyüklüğüne ve işlem hacmine göre yönetmelikle belirlenen müzayede, depolama, tasnifleme ve ambalajlama tesisleri ile </w:t>
                  </w:r>
                  <w:proofErr w:type="spellStart"/>
                  <w:r w:rsidRPr="00E06546">
                    <w:rPr>
                      <w:rFonts w:eastAsia="Times New Roman" w:cs="Times New Roman"/>
                      <w:sz w:val="24"/>
                      <w:szCs w:val="24"/>
                      <w:lang w:eastAsia="tr-TR"/>
                    </w:rPr>
                    <w:t>laboratuvar</w:t>
                  </w:r>
                  <w:proofErr w:type="spellEnd"/>
                  <w:r w:rsidRPr="00E06546">
                    <w:rPr>
                      <w:rFonts w:eastAsia="Times New Roman" w:cs="Times New Roman"/>
                      <w:sz w:val="24"/>
                      <w:szCs w:val="24"/>
                      <w:lang w:eastAsia="tr-TR"/>
                    </w:rPr>
                    <w:t xml:space="preserve"> ve soğuk hava deposu gibi diğer asgarî koşulları oluşturmayanlara,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Bakanlık tarafından yüz bin Türk Lirası idarî para cezası verilir. Bakanlık bu yetkisini mahallin mülkî idare amirine devredebilir.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(2) Birinci fıkra uyarınca idarî para cezası verilen toptancı hallerinden, idarî para cezasının verilmesine ilişkin kararı takip eden bir yıl içinde birinci fıkranın (a) veya (b) bentlerindeki hükümlerin gereğini yerine getirmeyenlerin faaliyetleri, aykırılık giderilene kadar Bakanlık tarafından durdurulur. Bakanlık bu yetkisini mahallin mülkî idare amirine devredebilir.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(3) Belediyeler, toptancı halleri ile ilgili faaliyette bulunmak üzere kendi aralarında 26/5/2005 tarihli ve 5355 sayılı Mahallî İdare Birlikleri Kanunu hükümlerine göre birlik kurabilir.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(4) Toptancı hallerinde tahsisli işyerleri, mevcut tahsis sahiplerine Kanunun yürürlüğe girdiği tarihten itibaren hiçbir işleme gerek kalmaksızın on iki yıl süreyle kiralanmış sayılır.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(5) Bu Kanunun yürürlüğe girdiği tarihten itibaren, toptancı hallerde boşalan işyerleri 11 inci maddenin dördüncü fıkrasında belirtilen orana ulaşılana kadar üretici örgütlerine öncelik verilmek suretiyle kiralanır veya satılır. </w:t>
                  </w:r>
                </w:p>
                <w:p w:rsidR="00DD3DF3" w:rsidRPr="00E06546" w:rsidRDefault="00C97F14" w:rsidP="007F0FB9">
                  <w:pPr>
                    <w:spacing w:after="120" w:line="240" w:lineRule="auto"/>
                    <w:ind w:firstLineChars="318" w:firstLine="763"/>
                    <w:jc w:val="both"/>
                    <w:rPr>
                      <w:sz w:val="24"/>
                      <w:szCs w:val="24"/>
                    </w:rPr>
                  </w:pPr>
                  <w:r w:rsidRPr="00E06546">
                    <w:rPr>
                      <w:rFonts w:eastAsia="Times New Roman" w:cs="Times New Roman"/>
                      <w:sz w:val="24"/>
                      <w:szCs w:val="24"/>
                      <w:lang w:eastAsia="tr-TR"/>
                    </w:rPr>
                    <w:t xml:space="preserve">(6) </w:t>
                  </w:r>
                  <w:r w:rsidR="00DD3DF3" w:rsidRPr="00E06546">
                    <w:rPr>
                      <w:sz w:val="24"/>
                      <w:szCs w:val="24"/>
                    </w:rPr>
                    <w:t xml:space="preserve">Bu Kanunun yürürlüğe girdiği tarihten itibaren, semt pazarlarında boşalan satış yerleri 7 </w:t>
                  </w:r>
                  <w:proofErr w:type="spellStart"/>
                  <w:r w:rsidR="00DD3DF3" w:rsidRPr="00E06546">
                    <w:rPr>
                      <w:sz w:val="24"/>
                      <w:szCs w:val="24"/>
                    </w:rPr>
                    <w:t>nci</w:t>
                  </w:r>
                  <w:proofErr w:type="spellEnd"/>
                  <w:r w:rsidR="00DD3DF3" w:rsidRPr="00E06546">
                    <w:rPr>
                      <w:sz w:val="24"/>
                      <w:szCs w:val="24"/>
                    </w:rPr>
                    <w:t xml:space="preserve"> maddenin ikinci fıkrasında belirtilen orana ulaşılana kadar üreticilere öncelik verilmek suretiyle tahsis edilir veya kiralanır.</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(7) Bu Kanunda öngörülen yönetmelikler ile diğer düzenlemeler, bu Kanunun 19 uncu maddesinin (c) bendinde belirtilen yürürlük tarihinden itibaren altı ay içinde yürürlüğe konulur. Anılan düzenlemeler yürürlüğe girinceye kadar 552 sayılı Yaş Sebze ve Meyve Ticaretinin Düzenlenmesi ve Toptancı Halleri Hakkında Kanun Hükmünde Kararnameye dayanılarak çıkarılan yönetmeliklerin bu Kanuna aykırı olmayan hükümlerinin uygulanmasına devam edilir.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(8) Bu Kanunun 4 üncü maddesinin dokuzuncu fıkrasına göre Bakanlıkça belirleme yapılıncaya kadar, 1380 sayılı Su Ürünleri Kanununun 26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maddesine istinaden çıkarılan ikincil mevzuatın uygulanmasına devam edilir.</w:t>
                  </w:r>
                </w:p>
                <w:p w:rsidR="00C97F14" w:rsidRPr="00E06546" w:rsidRDefault="00C97F14" w:rsidP="00927A0E">
                  <w:pPr>
                    <w:spacing w:before="120" w:after="0" w:line="240" w:lineRule="auto"/>
                    <w:ind w:firstLineChars="318" w:firstLine="766"/>
                    <w:jc w:val="both"/>
                    <w:rPr>
                      <w:rFonts w:eastAsia="Times New Roman" w:cs="Times New Roman"/>
                      <w:b/>
                      <w:sz w:val="24"/>
                      <w:szCs w:val="24"/>
                      <w:lang w:eastAsia="tr-TR"/>
                    </w:rPr>
                  </w:pPr>
                  <w:r w:rsidRPr="00E06546">
                    <w:rPr>
                      <w:rFonts w:eastAsia="Times New Roman" w:cs="Times New Roman"/>
                      <w:b/>
                      <w:sz w:val="24"/>
                      <w:szCs w:val="24"/>
                      <w:lang w:eastAsia="tr-TR"/>
                    </w:rPr>
                    <w:t>Yürürlük</w:t>
                  </w:r>
                </w:p>
                <w:p w:rsidR="00C97F14" w:rsidRPr="00E06546" w:rsidRDefault="00C97F14" w:rsidP="00927A0E">
                  <w:pPr>
                    <w:spacing w:before="120" w:after="0" w:line="240" w:lineRule="auto"/>
                    <w:ind w:firstLineChars="318" w:firstLine="766"/>
                    <w:jc w:val="both"/>
                    <w:rPr>
                      <w:rFonts w:eastAsia="Times New Roman" w:cs="Times New Roman"/>
                      <w:sz w:val="24"/>
                      <w:szCs w:val="24"/>
                      <w:lang w:eastAsia="tr-TR"/>
                    </w:rPr>
                  </w:pPr>
                  <w:r w:rsidRPr="00E06546">
                    <w:rPr>
                      <w:rFonts w:eastAsia="Times New Roman" w:cs="Times New Roman"/>
                      <w:b/>
                      <w:sz w:val="24"/>
                      <w:szCs w:val="24"/>
                      <w:lang w:eastAsia="tr-TR"/>
                    </w:rPr>
                    <w:t xml:space="preserve">MADDE 19 – </w:t>
                  </w:r>
                  <w:r w:rsidRPr="00E06546">
                    <w:rPr>
                      <w:rFonts w:eastAsia="Times New Roman" w:cs="Times New Roman"/>
                      <w:sz w:val="24"/>
                      <w:szCs w:val="24"/>
                      <w:lang w:eastAsia="tr-TR"/>
                    </w:rPr>
                    <w:t xml:space="preserve">(1) Bu Kanunun; </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a) 15 inci maddesi yayımı tarihinde,</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 xml:space="preserve">b) 6 </w:t>
                  </w:r>
                  <w:proofErr w:type="spellStart"/>
                  <w:r w:rsidRPr="00E06546">
                    <w:rPr>
                      <w:rFonts w:eastAsia="Times New Roman" w:cs="Times New Roman"/>
                      <w:sz w:val="24"/>
                      <w:szCs w:val="24"/>
                      <w:lang w:eastAsia="tr-TR"/>
                    </w:rPr>
                    <w:t>ncı</w:t>
                  </w:r>
                  <w:proofErr w:type="spellEnd"/>
                  <w:r w:rsidRPr="00E06546">
                    <w:rPr>
                      <w:rFonts w:eastAsia="Times New Roman" w:cs="Times New Roman"/>
                      <w:sz w:val="24"/>
                      <w:szCs w:val="24"/>
                      <w:lang w:eastAsia="tr-TR"/>
                    </w:rPr>
                    <w:t xml:space="preserve"> maddesinin beşinci fıkrası yayımı tarihinden itibaren üç yıl sonra,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c) Diğer maddeleri yayımı tarihinden itibaren bir yıl sonra,</w:t>
                  </w:r>
                </w:p>
                <w:p w:rsidR="00C97F14" w:rsidRPr="00E06546" w:rsidRDefault="00C97F14" w:rsidP="00927A0E">
                  <w:pPr>
                    <w:spacing w:before="120" w:after="0" w:line="240" w:lineRule="auto"/>
                    <w:ind w:firstLineChars="318" w:firstLine="763"/>
                    <w:jc w:val="both"/>
                    <w:rPr>
                      <w:rFonts w:eastAsia="Times New Roman" w:cs="Times New Roman"/>
                      <w:sz w:val="24"/>
                      <w:szCs w:val="24"/>
                      <w:lang w:eastAsia="tr-TR"/>
                    </w:rPr>
                  </w:pPr>
                  <w:r w:rsidRPr="00E06546">
                    <w:rPr>
                      <w:rFonts w:eastAsia="Times New Roman" w:cs="Times New Roman"/>
                      <w:sz w:val="24"/>
                      <w:szCs w:val="24"/>
                      <w:lang w:eastAsia="tr-TR"/>
                    </w:rPr>
                    <w:t>yürürlüğe girer.</w:t>
                  </w:r>
                </w:p>
                <w:p w:rsidR="00C97F14" w:rsidRPr="00E06546" w:rsidRDefault="00C97F14" w:rsidP="00927A0E">
                  <w:pPr>
                    <w:spacing w:before="120" w:after="0" w:line="240" w:lineRule="auto"/>
                    <w:ind w:firstLineChars="318" w:firstLine="766"/>
                    <w:jc w:val="both"/>
                    <w:rPr>
                      <w:rFonts w:eastAsia="Times New Roman" w:cs="Arial"/>
                      <w:b/>
                      <w:color w:val="000080"/>
                      <w:sz w:val="24"/>
                      <w:szCs w:val="24"/>
                      <w:lang w:eastAsia="tr-TR"/>
                    </w:rPr>
                  </w:pPr>
                  <w:r w:rsidRPr="00E06546">
                    <w:rPr>
                      <w:rFonts w:eastAsia="Times New Roman" w:cs="Times New Roman"/>
                      <w:b/>
                      <w:sz w:val="24"/>
                      <w:szCs w:val="24"/>
                      <w:lang w:eastAsia="tr-TR"/>
                    </w:rPr>
                    <w:t xml:space="preserve">MADDE 20 – </w:t>
                  </w:r>
                  <w:r w:rsidRPr="00E06546">
                    <w:rPr>
                      <w:rFonts w:eastAsia="Times New Roman" w:cs="Times New Roman"/>
                      <w:sz w:val="24"/>
                      <w:szCs w:val="24"/>
                      <w:lang w:eastAsia="tr-TR"/>
                    </w:rPr>
                    <w:t>(1) Bu Kanun hükümlerini Bakanlar Kurulu yürütür. 25/3/2010</w:t>
                  </w:r>
                </w:p>
              </w:tc>
            </w:tr>
          </w:tbl>
          <w:p w:rsidR="00C97F14" w:rsidRPr="00E06546" w:rsidRDefault="00C97F14" w:rsidP="00927A0E">
            <w:pPr>
              <w:tabs>
                <w:tab w:val="left" w:pos="566"/>
                <w:tab w:val="center" w:pos="5693"/>
                <w:tab w:val="right" w:pos="6519"/>
              </w:tabs>
              <w:spacing w:before="120" w:after="0" w:line="240" w:lineRule="auto"/>
              <w:jc w:val="both"/>
              <w:rPr>
                <w:rFonts w:eastAsia="Times New Roman" w:cs="Times New Roman"/>
                <w:sz w:val="24"/>
                <w:szCs w:val="24"/>
                <w:lang w:val="en-GB" w:eastAsia="tr-TR"/>
              </w:rPr>
            </w:pPr>
          </w:p>
        </w:tc>
      </w:tr>
    </w:tbl>
    <w:p w:rsidR="00E73EB0" w:rsidRPr="00E06546" w:rsidRDefault="00E73EB0" w:rsidP="00927A0E">
      <w:pPr>
        <w:spacing w:before="120" w:after="0" w:line="240" w:lineRule="auto"/>
        <w:rPr>
          <w:sz w:val="24"/>
          <w:szCs w:val="24"/>
        </w:rPr>
      </w:pPr>
    </w:p>
    <w:sectPr w:rsidR="00E73EB0" w:rsidRPr="00E06546" w:rsidSect="00E73E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97F14"/>
    <w:rsid w:val="00054379"/>
    <w:rsid w:val="00087B58"/>
    <w:rsid w:val="00155929"/>
    <w:rsid w:val="001639A7"/>
    <w:rsid w:val="00423B3E"/>
    <w:rsid w:val="004350A1"/>
    <w:rsid w:val="00447C94"/>
    <w:rsid w:val="00450935"/>
    <w:rsid w:val="004F572A"/>
    <w:rsid w:val="004F7CFE"/>
    <w:rsid w:val="0053460D"/>
    <w:rsid w:val="005C13FF"/>
    <w:rsid w:val="006A1D67"/>
    <w:rsid w:val="00745562"/>
    <w:rsid w:val="00750F95"/>
    <w:rsid w:val="007F0FB9"/>
    <w:rsid w:val="00866760"/>
    <w:rsid w:val="008F104A"/>
    <w:rsid w:val="00927A0E"/>
    <w:rsid w:val="00B21FE7"/>
    <w:rsid w:val="00BD4260"/>
    <w:rsid w:val="00C227DA"/>
    <w:rsid w:val="00C264A2"/>
    <w:rsid w:val="00C97F14"/>
    <w:rsid w:val="00D07A87"/>
    <w:rsid w:val="00D24F36"/>
    <w:rsid w:val="00DD3DF3"/>
    <w:rsid w:val="00E06546"/>
    <w:rsid w:val="00E73E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97F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1870367">
      <w:bodyDiv w:val="1"/>
      <w:marLeft w:val="0"/>
      <w:marRight w:val="0"/>
      <w:marTop w:val="0"/>
      <w:marBottom w:val="0"/>
      <w:divBdr>
        <w:top w:val="none" w:sz="0" w:space="0" w:color="auto"/>
        <w:left w:val="none" w:sz="0" w:space="0" w:color="auto"/>
        <w:bottom w:val="none" w:sz="0" w:space="0" w:color="auto"/>
        <w:right w:val="none" w:sz="0" w:space="0" w:color="auto"/>
      </w:divBdr>
      <w:divsChild>
        <w:div w:id="196695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7870</Words>
  <Characters>44862</Characters>
  <Application>Microsoft Office Word</Application>
  <DocSecurity>0</DocSecurity>
  <Lines>373</Lines>
  <Paragraphs>105</Paragraphs>
  <ScaleCrop>false</ScaleCrop>
  <Company/>
  <LinksUpToDate>false</LinksUpToDate>
  <CharactersWithSpaces>52627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ODA1</dc:creator>
  <cp:lastModifiedBy>ODA</cp:lastModifiedBy>
  <cp:revision>2</cp:revision>
  <cp:lastPrinted>2012-07-10T08:42:00Z</cp:lastPrinted>
  <dcterms:created xsi:type="dcterms:W3CDTF">2013-04-05T09:34:00Z</dcterms:created>
  <dcterms:modified xsi:type="dcterms:W3CDTF">2013-04-05T09:34:00Z</dcterms:modified>
</cp:coreProperties>
</file>